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4C" w:rsidRPr="00D0252B" w:rsidRDefault="00990B12" w:rsidP="00990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52B">
        <w:rPr>
          <w:rFonts w:ascii="Times New Roman" w:hAnsi="Times New Roman" w:cs="Times New Roman"/>
          <w:sz w:val="28"/>
          <w:szCs w:val="28"/>
        </w:rPr>
        <w:t>Выступление</w:t>
      </w:r>
    </w:p>
    <w:p w:rsidR="00990B12" w:rsidRPr="00D0252B" w:rsidRDefault="00990B12" w:rsidP="00990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52B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proofErr w:type="spellStart"/>
      <w:r w:rsidRPr="00D0252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D0252B">
        <w:rPr>
          <w:rFonts w:ascii="Times New Roman" w:hAnsi="Times New Roman" w:cs="Times New Roman"/>
          <w:sz w:val="28"/>
          <w:szCs w:val="28"/>
        </w:rPr>
        <w:t xml:space="preserve"> муниципального района: вызовы времени и перспективные направления развития</w:t>
      </w:r>
    </w:p>
    <w:p w:rsidR="00990B12" w:rsidRPr="00D0252B" w:rsidRDefault="00990B12" w:rsidP="00990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B12" w:rsidRPr="00BF573B" w:rsidRDefault="00990B12" w:rsidP="00990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61356" w:rsidRDefault="00361356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C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F09FD" w:rsidRPr="003D47CD">
        <w:rPr>
          <w:rFonts w:ascii="Times New Roman" w:hAnsi="Times New Roman" w:cs="Times New Roman"/>
          <w:b/>
          <w:sz w:val="28"/>
          <w:szCs w:val="28"/>
        </w:rPr>
        <w:t>1.</w:t>
      </w:r>
      <w:r w:rsidR="00BF09FD" w:rsidRPr="00BF573B">
        <w:rPr>
          <w:rFonts w:ascii="Times New Roman" w:hAnsi="Times New Roman" w:cs="Times New Roman"/>
          <w:sz w:val="28"/>
          <w:szCs w:val="28"/>
        </w:rPr>
        <w:t xml:space="preserve"> </w:t>
      </w:r>
      <w:r w:rsidR="00990B12" w:rsidRPr="00BF573B">
        <w:rPr>
          <w:rFonts w:ascii="Times New Roman" w:hAnsi="Times New Roman" w:cs="Times New Roman"/>
          <w:sz w:val="28"/>
          <w:szCs w:val="28"/>
        </w:rPr>
        <w:t>Мы рады приветствовать всех участников  еже</w:t>
      </w:r>
      <w:r>
        <w:rPr>
          <w:rFonts w:ascii="Times New Roman" w:hAnsi="Times New Roman" w:cs="Times New Roman"/>
          <w:sz w:val="28"/>
          <w:szCs w:val="28"/>
        </w:rPr>
        <w:t>годной августовской конференции</w:t>
      </w:r>
      <w:r w:rsidRPr="0036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61356" w:rsidRDefault="00361356" w:rsidP="0036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CD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Звучит гимн Российской Федерации.</w:t>
      </w:r>
    </w:p>
    <w:p w:rsidR="00F4025B" w:rsidRDefault="00361356" w:rsidP="0036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CD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56">
        <w:rPr>
          <w:rFonts w:ascii="Times New Roman" w:hAnsi="Times New Roman" w:cs="Times New Roman"/>
          <w:sz w:val="28"/>
          <w:szCs w:val="28"/>
        </w:rPr>
        <w:t xml:space="preserve"> </w:t>
      </w:r>
      <w:r w:rsidR="00F4025B">
        <w:rPr>
          <w:rFonts w:ascii="Times New Roman" w:hAnsi="Times New Roman" w:cs="Times New Roman"/>
          <w:sz w:val="28"/>
          <w:szCs w:val="28"/>
        </w:rPr>
        <w:t xml:space="preserve">Сегодня в 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принимают участие </w:t>
      </w:r>
      <w:r w:rsidR="00F4025B">
        <w:rPr>
          <w:rFonts w:ascii="Times New Roman" w:hAnsi="Times New Roman" w:cs="Times New Roman"/>
          <w:sz w:val="28"/>
          <w:szCs w:val="28"/>
        </w:rPr>
        <w:t xml:space="preserve"> наши партнеры и главные </w:t>
      </w:r>
      <w:r w:rsidR="00F4025B" w:rsidRPr="00F4025B">
        <w:rPr>
          <w:rFonts w:ascii="Times New Roman" w:hAnsi="Times New Roman" w:cs="Times New Roman"/>
          <w:sz w:val="28"/>
          <w:szCs w:val="28"/>
        </w:rPr>
        <w:t>помощники в части</w:t>
      </w:r>
      <w:r w:rsidRPr="00F4025B">
        <w:rPr>
          <w:rFonts w:ascii="Times New Roman" w:hAnsi="Times New Roman" w:cs="Times New Roman"/>
          <w:sz w:val="28"/>
          <w:szCs w:val="28"/>
        </w:rPr>
        <w:t xml:space="preserve"> развития инфраструктуры системы образования района</w:t>
      </w:r>
      <w:r w:rsidR="00F4025B">
        <w:rPr>
          <w:rFonts w:ascii="Times New Roman" w:hAnsi="Times New Roman" w:cs="Times New Roman"/>
          <w:sz w:val="28"/>
          <w:szCs w:val="28"/>
        </w:rPr>
        <w:t xml:space="preserve"> и  обновления</w:t>
      </w:r>
      <w:r w:rsidRPr="00F4025B">
        <w:rPr>
          <w:rFonts w:ascii="Times New Roman" w:hAnsi="Times New Roman" w:cs="Times New Roman"/>
          <w:sz w:val="28"/>
          <w:szCs w:val="28"/>
        </w:rPr>
        <w:t xml:space="preserve"> содержания образования. </w:t>
      </w:r>
    </w:p>
    <w:p w:rsidR="00361356" w:rsidRPr="00F4025B" w:rsidRDefault="00F4025B" w:rsidP="0036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5B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361356" w:rsidRPr="00F4025B">
        <w:rPr>
          <w:rFonts w:ascii="Times New Roman" w:hAnsi="Times New Roman" w:cs="Times New Roman"/>
          <w:sz w:val="28"/>
          <w:szCs w:val="28"/>
        </w:rPr>
        <w:t xml:space="preserve"> с </w:t>
      </w:r>
      <w:r w:rsidRPr="00F4025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F4025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F4025B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361356" w:rsidRPr="00F4025B">
        <w:rPr>
          <w:rFonts w:ascii="Times New Roman" w:hAnsi="Times New Roman" w:cs="Times New Roman"/>
          <w:sz w:val="28"/>
          <w:szCs w:val="28"/>
        </w:rPr>
        <w:t xml:space="preserve">Депутатами Ярославской областной Думы, </w:t>
      </w:r>
      <w:r w:rsidRPr="00F4025B">
        <w:rPr>
          <w:rFonts w:ascii="Times New Roman" w:hAnsi="Times New Roman" w:cs="Times New Roman"/>
          <w:sz w:val="28"/>
          <w:szCs w:val="28"/>
        </w:rPr>
        <w:t>специалистами Департамента</w:t>
      </w:r>
      <w:r w:rsidR="00361356" w:rsidRPr="00F4025B">
        <w:rPr>
          <w:rFonts w:ascii="Times New Roman" w:hAnsi="Times New Roman" w:cs="Times New Roman"/>
          <w:sz w:val="28"/>
          <w:szCs w:val="28"/>
        </w:rPr>
        <w:t xml:space="preserve"> образования Ярославской области,</w:t>
      </w:r>
      <w:r w:rsidRPr="00F4025B">
        <w:rPr>
          <w:rFonts w:ascii="Times New Roman" w:hAnsi="Times New Roman" w:cs="Times New Roman"/>
          <w:sz w:val="28"/>
          <w:szCs w:val="28"/>
        </w:rPr>
        <w:t xml:space="preserve"> Институтом развития </w:t>
      </w:r>
      <w:r w:rsidR="00BD3657">
        <w:rPr>
          <w:rFonts w:ascii="Times New Roman" w:hAnsi="Times New Roman" w:cs="Times New Roman"/>
          <w:sz w:val="28"/>
          <w:szCs w:val="28"/>
        </w:rPr>
        <w:t>образования Яросл</w:t>
      </w:r>
      <w:r w:rsidRPr="00F4025B">
        <w:rPr>
          <w:rFonts w:ascii="Times New Roman" w:hAnsi="Times New Roman" w:cs="Times New Roman"/>
          <w:sz w:val="28"/>
          <w:szCs w:val="28"/>
        </w:rPr>
        <w:t xml:space="preserve">авской области и Ярославским педагогическим университетом им. К.Д. Ушинского, </w:t>
      </w:r>
      <w:r w:rsidR="00BD3657">
        <w:rPr>
          <w:rFonts w:ascii="Times New Roman" w:hAnsi="Times New Roman" w:cs="Times New Roman"/>
          <w:sz w:val="28"/>
          <w:szCs w:val="28"/>
        </w:rPr>
        <w:t xml:space="preserve"> </w:t>
      </w:r>
      <w:r w:rsidR="00361356" w:rsidRPr="00F4025B">
        <w:rPr>
          <w:rFonts w:ascii="Times New Roman" w:hAnsi="Times New Roman" w:cs="Times New Roman"/>
          <w:sz w:val="28"/>
          <w:szCs w:val="28"/>
        </w:rPr>
        <w:t xml:space="preserve">административными командами образовательных учреждений </w:t>
      </w:r>
      <w:r w:rsidR="00BD3657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общественностью </w:t>
      </w:r>
      <w:r w:rsidRPr="00F4025B">
        <w:rPr>
          <w:rFonts w:ascii="Times New Roman" w:hAnsi="Times New Roman" w:cs="Times New Roman"/>
          <w:sz w:val="28"/>
          <w:szCs w:val="28"/>
        </w:rPr>
        <w:t xml:space="preserve">мы активно </w:t>
      </w:r>
      <w:r w:rsidR="00361356" w:rsidRPr="00F4025B">
        <w:rPr>
          <w:rFonts w:ascii="Times New Roman" w:hAnsi="Times New Roman" w:cs="Times New Roman"/>
          <w:sz w:val="28"/>
          <w:szCs w:val="28"/>
        </w:rPr>
        <w:t xml:space="preserve">реализуем Национальный проект «Образование». </w:t>
      </w:r>
    </w:p>
    <w:p w:rsidR="003D47CD" w:rsidRDefault="00BD3657" w:rsidP="003D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CD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несколько </w:t>
      </w:r>
      <w:r w:rsidR="00361356" w:rsidRPr="00F4025B">
        <w:rPr>
          <w:rFonts w:ascii="Times New Roman" w:hAnsi="Times New Roman" w:cs="Times New Roman"/>
          <w:sz w:val="28"/>
          <w:szCs w:val="28"/>
        </w:rPr>
        <w:t>лет обеспечено мощное развитие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района. С</w:t>
      </w:r>
      <w:r w:rsidR="00361356" w:rsidRPr="00F4025B">
        <w:rPr>
          <w:rFonts w:ascii="Times New Roman" w:hAnsi="Times New Roman" w:cs="Times New Roman"/>
          <w:sz w:val="28"/>
          <w:szCs w:val="28"/>
        </w:rPr>
        <w:t>озданы Центры «Точка роста», отремонтированы и оборудованы спортивные залы, построен</w:t>
      </w:r>
      <w:r>
        <w:rPr>
          <w:rFonts w:ascii="Times New Roman" w:hAnsi="Times New Roman" w:cs="Times New Roman"/>
          <w:sz w:val="28"/>
          <w:szCs w:val="28"/>
        </w:rPr>
        <w:t xml:space="preserve">ы спортивные площадки, в </w:t>
      </w:r>
      <w:r w:rsidR="00361356" w:rsidRPr="00F4025B">
        <w:rPr>
          <w:rFonts w:ascii="Times New Roman" w:hAnsi="Times New Roman" w:cs="Times New Roman"/>
          <w:sz w:val="28"/>
          <w:szCs w:val="28"/>
        </w:rPr>
        <w:t xml:space="preserve"> школах создана цифровая образовательная среда и обновлено компьютерное оборудование, создан центр дополнительного образования «IT-куб», завершается капитальный ремонт и поставка современного оборудования в </w:t>
      </w:r>
      <w:proofErr w:type="spellStart"/>
      <w:r w:rsidR="00361356" w:rsidRPr="00F4025B">
        <w:rPr>
          <w:rFonts w:ascii="Times New Roman" w:hAnsi="Times New Roman" w:cs="Times New Roman"/>
          <w:sz w:val="28"/>
          <w:szCs w:val="28"/>
        </w:rPr>
        <w:t>Чебаковской</w:t>
      </w:r>
      <w:proofErr w:type="spellEnd"/>
      <w:r w:rsidR="00361356" w:rsidRPr="00F4025B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3D47CD" w:rsidRDefault="003D47CD" w:rsidP="003D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CD">
        <w:rPr>
          <w:rFonts w:ascii="Times New Roman" w:hAnsi="Times New Roman" w:cs="Times New Roman"/>
          <w:sz w:val="28"/>
          <w:szCs w:val="28"/>
        </w:rPr>
        <w:t>Все эти изменения работают на достижение национальной цели, которую определил Президент РФ, напомню, что она заключается в обеспечении возможности для самореализации и развития талантов детей.</w:t>
      </w:r>
    </w:p>
    <w:p w:rsidR="005D3058" w:rsidRDefault="00065794" w:rsidP="003A3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CD">
        <w:rPr>
          <w:rFonts w:ascii="Times New Roman" w:hAnsi="Times New Roman" w:cs="Times New Roman"/>
          <w:b/>
          <w:sz w:val="28"/>
          <w:szCs w:val="28"/>
        </w:rPr>
        <w:lastRenderedPageBreak/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BD3657">
        <w:rPr>
          <w:rFonts w:ascii="Times New Roman" w:hAnsi="Times New Roman" w:cs="Times New Roman"/>
          <w:sz w:val="28"/>
          <w:szCs w:val="28"/>
        </w:rPr>
        <w:t>ля приветствия участн</w:t>
      </w:r>
      <w:r>
        <w:rPr>
          <w:rFonts w:ascii="Times New Roman" w:hAnsi="Times New Roman" w:cs="Times New Roman"/>
          <w:sz w:val="28"/>
          <w:szCs w:val="28"/>
        </w:rPr>
        <w:t>иков конференции я приглашаю на эту сцену</w:t>
      </w:r>
      <w:r w:rsidR="00BD3657">
        <w:rPr>
          <w:rFonts w:ascii="Times New Roman" w:hAnsi="Times New Roman" w:cs="Times New Roman"/>
          <w:sz w:val="28"/>
          <w:szCs w:val="28"/>
        </w:rPr>
        <w:t>:</w:t>
      </w:r>
      <w:r w:rsidR="003A3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="00BD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57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Ольгу</w:t>
      </w:r>
      <w:r w:rsidR="00BD3657">
        <w:rPr>
          <w:rFonts w:ascii="Times New Roman" w:hAnsi="Times New Roman" w:cs="Times New Roman"/>
          <w:sz w:val="28"/>
          <w:szCs w:val="28"/>
        </w:rPr>
        <w:t xml:space="preserve"> Вячесл</w:t>
      </w:r>
      <w:r w:rsidR="003A38CF">
        <w:rPr>
          <w:rFonts w:ascii="Times New Roman" w:hAnsi="Times New Roman" w:cs="Times New Roman"/>
          <w:sz w:val="28"/>
          <w:szCs w:val="28"/>
        </w:rPr>
        <w:t xml:space="preserve">авовну Низов,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BD3657">
        <w:rPr>
          <w:rFonts w:ascii="Times New Roman" w:hAnsi="Times New Roman" w:cs="Times New Roman"/>
          <w:sz w:val="28"/>
          <w:szCs w:val="28"/>
        </w:rPr>
        <w:t xml:space="preserve"> Ярославской областной Думы, </w:t>
      </w:r>
      <w:r>
        <w:rPr>
          <w:rFonts w:ascii="Times New Roman" w:hAnsi="Times New Roman" w:cs="Times New Roman"/>
          <w:sz w:val="28"/>
          <w:szCs w:val="28"/>
        </w:rPr>
        <w:t xml:space="preserve">Алексея Валентиновича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Калгано</w:t>
      </w:r>
      <w:r w:rsidR="003A38C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A38CF">
        <w:rPr>
          <w:rFonts w:ascii="Times New Roman" w:hAnsi="Times New Roman" w:cs="Times New Roman"/>
          <w:sz w:val="28"/>
          <w:szCs w:val="28"/>
        </w:rPr>
        <w:t xml:space="preserve"> и Ольгу Владимировну Хитрову, п</w:t>
      </w:r>
      <w:r w:rsidR="00A64531">
        <w:rPr>
          <w:rFonts w:ascii="Times New Roman" w:hAnsi="Times New Roman" w:cs="Times New Roman"/>
          <w:sz w:val="28"/>
          <w:szCs w:val="28"/>
        </w:rPr>
        <w:t xml:space="preserve">редседателя Управляющего совета системы образования ТМР, Пилюгина </w:t>
      </w:r>
      <w:r w:rsidR="005D3058">
        <w:rPr>
          <w:rFonts w:ascii="Times New Roman" w:hAnsi="Times New Roman" w:cs="Times New Roman"/>
          <w:sz w:val="28"/>
          <w:szCs w:val="28"/>
        </w:rPr>
        <w:t>Илью Станиславовича.</w:t>
      </w:r>
    </w:p>
    <w:p w:rsidR="00990B12" w:rsidRPr="00BF573B" w:rsidRDefault="00990B12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 xml:space="preserve"> </w:t>
      </w:r>
      <w:r w:rsidR="003D47CD" w:rsidRPr="003D47CD">
        <w:rPr>
          <w:rFonts w:ascii="Times New Roman" w:hAnsi="Times New Roman" w:cs="Times New Roman"/>
          <w:b/>
          <w:sz w:val="28"/>
          <w:szCs w:val="28"/>
        </w:rPr>
        <w:t>Слайд 6,</w:t>
      </w:r>
      <w:r w:rsidR="003D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7CD" w:rsidRPr="003D47CD">
        <w:rPr>
          <w:rFonts w:ascii="Times New Roman" w:hAnsi="Times New Roman" w:cs="Times New Roman"/>
          <w:b/>
          <w:sz w:val="28"/>
          <w:szCs w:val="28"/>
        </w:rPr>
        <w:t>7.</w:t>
      </w:r>
      <w:r w:rsidR="003D47CD">
        <w:rPr>
          <w:rFonts w:ascii="Times New Roman" w:hAnsi="Times New Roman" w:cs="Times New Roman"/>
          <w:sz w:val="28"/>
          <w:szCs w:val="28"/>
        </w:rPr>
        <w:t xml:space="preserve"> </w:t>
      </w:r>
      <w:r w:rsidRPr="00BF573B">
        <w:rPr>
          <w:rFonts w:ascii="Times New Roman" w:hAnsi="Times New Roman" w:cs="Times New Roman"/>
          <w:sz w:val="28"/>
          <w:szCs w:val="28"/>
        </w:rPr>
        <w:t>2023 год </w:t>
      </w:r>
      <w:hyperlink r:id="rId6" w:history="1">
        <w:r w:rsidRPr="00BF57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Президента России Владимира</w:t>
        </w:r>
        <w:r w:rsidR="00FF1C05" w:rsidRPr="00BF57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Владимировича</w:t>
        </w:r>
        <w:r w:rsidRPr="00BF57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Путина</w:t>
        </w:r>
      </w:hyperlink>
      <w:r w:rsidRPr="00BF573B">
        <w:rPr>
          <w:rFonts w:ascii="Times New Roman" w:hAnsi="Times New Roman" w:cs="Times New Roman"/>
          <w:sz w:val="28"/>
          <w:szCs w:val="28"/>
        </w:rPr>
        <w:t xml:space="preserve"> 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</w:t>
      </w:r>
    </w:p>
    <w:p w:rsidR="00990B12" w:rsidRPr="00BF573B" w:rsidRDefault="003D47CD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CD">
        <w:rPr>
          <w:rFonts w:ascii="Times New Roman" w:hAnsi="Times New Roman" w:cs="Times New Roman"/>
          <w:b/>
          <w:sz w:val="28"/>
          <w:szCs w:val="28"/>
        </w:rPr>
        <w:t>Слайд 8.</w:t>
      </w:r>
      <w:r w:rsidR="00BF09FD" w:rsidRPr="00BF573B">
        <w:rPr>
          <w:rFonts w:ascii="Times New Roman" w:hAnsi="Times New Roman" w:cs="Times New Roman"/>
          <w:sz w:val="28"/>
          <w:szCs w:val="28"/>
        </w:rPr>
        <w:t xml:space="preserve"> </w:t>
      </w:r>
      <w:r w:rsidR="00990B12" w:rsidRPr="00BF573B">
        <w:rPr>
          <w:rFonts w:ascii="Times New Roman" w:hAnsi="Times New Roman" w:cs="Times New Roman"/>
          <w:sz w:val="28"/>
          <w:szCs w:val="28"/>
        </w:rPr>
        <w:t xml:space="preserve">Этот год насыщен всевозможными мероприятиями,  направленными на повышение престижа профессии учителя и интереса молодёжи к профессии педагога, привлечения  в педагогические ВУЗы творческих, креативных и активных выпускников школ. </w:t>
      </w:r>
    </w:p>
    <w:p w:rsidR="00990B12" w:rsidRPr="00BF573B" w:rsidRDefault="005B4D19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вы видите мероприятия</w:t>
      </w:r>
      <w:r w:rsidR="00B05359" w:rsidRPr="00BF573B">
        <w:rPr>
          <w:rFonts w:ascii="Times New Roman" w:hAnsi="Times New Roman" w:cs="Times New Roman"/>
          <w:sz w:val="28"/>
          <w:szCs w:val="28"/>
        </w:rPr>
        <w:t>, к которым присоединились образовател</w:t>
      </w:r>
      <w:r w:rsidR="00FF1C05" w:rsidRPr="00BF573B">
        <w:rPr>
          <w:rFonts w:ascii="Times New Roman" w:hAnsi="Times New Roman" w:cs="Times New Roman"/>
          <w:sz w:val="28"/>
          <w:szCs w:val="28"/>
        </w:rPr>
        <w:t>ьные учреждения нашего района. Например,  педагогический</w:t>
      </w:r>
      <w:r w:rsidR="00B05359" w:rsidRPr="00BF573B">
        <w:rPr>
          <w:rFonts w:ascii="Times New Roman" w:hAnsi="Times New Roman" w:cs="Times New Roman"/>
          <w:sz w:val="28"/>
          <w:szCs w:val="28"/>
        </w:rPr>
        <w:t xml:space="preserve"> коллектива детского сада № 3 «Лукошко» </w:t>
      </w:r>
      <w:r w:rsidR="00FF1C05" w:rsidRPr="00BF573B">
        <w:rPr>
          <w:rFonts w:ascii="Times New Roman" w:hAnsi="Times New Roman" w:cs="Times New Roman"/>
          <w:sz w:val="28"/>
          <w:szCs w:val="28"/>
        </w:rPr>
        <w:t xml:space="preserve">стал активным участником </w:t>
      </w:r>
      <w:r w:rsidR="00B05359" w:rsidRPr="00BF573B">
        <w:rPr>
          <w:rFonts w:ascii="Times New Roman" w:hAnsi="Times New Roman" w:cs="Times New Roman"/>
          <w:sz w:val="28"/>
          <w:szCs w:val="28"/>
        </w:rPr>
        <w:t>акции «Учить. Вдохновлять. Развивать»</w:t>
      </w:r>
      <w:r w:rsidR="00FF1C05" w:rsidRPr="00BF573B">
        <w:rPr>
          <w:rFonts w:ascii="Times New Roman" w:hAnsi="Times New Roman" w:cs="Times New Roman"/>
          <w:sz w:val="28"/>
          <w:szCs w:val="28"/>
        </w:rPr>
        <w:t>. Т</w:t>
      </w:r>
      <w:r w:rsidR="0066662D" w:rsidRPr="00BF573B">
        <w:rPr>
          <w:rFonts w:ascii="Times New Roman" w:hAnsi="Times New Roman" w:cs="Times New Roman"/>
          <w:sz w:val="28"/>
          <w:szCs w:val="28"/>
        </w:rPr>
        <w:t xml:space="preserve">ех, кто еще не </w:t>
      </w:r>
      <w:r w:rsidR="0061395F" w:rsidRPr="00BF573B">
        <w:rPr>
          <w:rFonts w:ascii="Times New Roman" w:hAnsi="Times New Roman" w:cs="Times New Roman"/>
          <w:sz w:val="28"/>
          <w:szCs w:val="28"/>
        </w:rPr>
        <w:t>присоединился к этим мероприятиям</w:t>
      </w:r>
      <w:r>
        <w:rPr>
          <w:rFonts w:ascii="Times New Roman" w:hAnsi="Times New Roman" w:cs="Times New Roman"/>
          <w:sz w:val="28"/>
          <w:szCs w:val="28"/>
        </w:rPr>
        <w:t>, приглашаем</w:t>
      </w:r>
      <w:r w:rsidR="00FF1C05" w:rsidRPr="00BF573B">
        <w:rPr>
          <w:rFonts w:ascii="Times New Roman" w:hAnsi="Times New Roman" w:cs="Times New Roman"/>
          <w:sz w:val="28"/>
          <w:szCs w:val="28"/>
        </w:rPr>
        <w:t xml:space="preserve"> принять в них участие</w:t>
      </w:r>
      <w:r w:rsidR="0066662D" w:rsidRPr="00BF573B">
        <w:rPr>
          <w:rFonts w:ascii="Times New Roman" w:hAnsi="Times New Roman" w:cs="Times New Roman"/>
          <w:sz w:val="28"/>
          <w:szCs w:val="28"/>
        </w:rPr>
        <w:t>. Это возможность еще раз позвонить или отправить открытку наставнику, выразить слова благодарности за помощь, поддержку и наставления, показать и подчеркнуть  значимость роли педагога и наставника в воспитании личности каждого человека</w:t>
      </w:r>
      <w:r w:rsidR="00BF09FD" w:rsidRPr="00BF573B">
        <w:rPr>
          <w:rFonts w:ascii="Times New Roman" w:hAnsi="Times New Roman" w:cs="Times New Roman"/>
          <w:sz w:val="28"/>
          <w:szCs w:val="28"/>
        </w:rPr>
        <w:t>.</w:t>
      </w:r>
    </w:p>
    <w:p w:rsidR="005B4D19" w:rsidRDefault="005B4D19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9">
        <w:rPr>
          <w:rFonts w:ascii="Times New Roman" w:hAnsi="Times New Roman" w:cs="Times New Roman"/>
          <w:b/>
          <w:sz w:val="28"/>
          <w:szCs w:val="28"/>
        </w:rPr>
        <w:t>Слайд 9.</w:t>
      </w:r>
      <w:r w:rsidR="00A5091C" w:rsidRPr="00BF573B">
        <w:rPr>
          <w:rFonts w:ascii="Times New Roman" w:hAnsi="Times New Roman" w:cs="Times New Roman"/>
          <w:sz w:val="28"/>
          <w:szCs w:val="28"/>
        </w:rPr>
        <w:t xml:space="preserve"> </w:t>
      </w:r>
      <w:r w:rsidR="00BA7607" w:rsidRPr="00BF573B">
        <w:rPr>
          <w:rFonts w:ascii="Times New Roman" w:hAnsi="Times New Roman" w:cs="Times New Roman"/>
          <w:sz w:val="28"/>
          <w:szCs w:val="28"/>
        </w:rPr>
        <w:t>Нашу конфере</w:t>
      </w:r>
      <w:r w:rsidR="0061395F" w:rsidRPr="00BF573B">
        <w:rPr>
          <w:rFonts w:ascii="Times New Roman" w:hAnsi="Times New Roman" w:cs="Times New Roman"/>
          <w:sz w:val="28"/>
          <w:szCs w:val="28"/>
        </w:rPr>
        <w:t>нцию сегодня открыла постановка</w:t>
      </w:r>
      <w:r w:rsidR="00BA7607" w:rsidRPr="00BF573B">
        <w:rPr>
          <w:rFonts w:ascii="Times New Roman" w:hAnsi="Times New Roman" w:cs="Times New Roman"/>
          <w:sz w:val="28"/>
          <w:szCs w:val="28"/>
        </w:rPr>
        <w:t xml:space="preserve"> </w:t>
      </w:r>
      <w:r w:rsidR="0061395F" w:rsidRPr="00BF573B">
        <w:rPr>
          <w:rFonts w:ascii="Times New Roman" w:hAnsi="Times New Roman" w:cs="Times New Roman"/>
          <w:sz w:val="28"/>
          <w:szCs w:val="28"/>
        </w:rPr>
        <w:t xml:space="preserve">театра «Фантазёры» средней школы №7 им. адмирала Ф.Ф. Ушакова </w:t>
      </w:r>
      <w:r w:rsidR="00BA7607" w:rsidRPr="00BF573B">
        <w:rPr>
          <w:rFonts w:ascii="Times New Roman" w:hAnsi="Times New Roman" w:cs="Times New Roman"/>
          <w:sz w:val="28"/>
          <w:szCs w:val="28"/>
        </w:rPr>
        <w:t>«Коза-дереза» по сказке К. Д. Уши</w:t>
      </w:r>
      <w:r w:rsidR="0061395F" w:rsidRPr="00BF573B">
        <w:rPr>
          <w:rFonts w:ascii="Times New Roman" w:hAnsi="Times New Roman" w:cs="Times New Roman"/>
          <w:sz w:val="28"/>
          <w:szCs w:val="28"/>
        </w:rPr>
        <w:t>нского «Страшная коза».</w:t>
      </w:r>
      <w:r w:rsidR="00BA7607" w:rsidRPr="00BF573B">
        <w:rPr>
          <w:rFonts w:ascii="Times New Roman" w:hAnsi="Times New Roman" w:cs="Times New Roman"/>
          <w:sz w:val="28"/>
          <w:szCs w:val="28"/>
        </w:rPr>
        <w:t xml:space="preserve"> Это не случайно, в этом году в нашей стране отмечается 200 –</w:t>
      </w:r>
      <w:proofErr w:type="spellStart"/>
      <w:r w:rsidR="00BA7607" w:rsidRPr="00BF573B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BA7607" w:rsidRPr="00BF573B">
        <w:rPr>
          <w:rFonts w:ascii="Times New Roman" w:hAnsi="Times New Roman" w:cs="Times New Roman"/>
          <w:sz w:val="28"/>
          <w:szCs w:val="28"/>
        </w:rPr>
        <w:t xml:space="preserve"> выдающегося педагога</w:t>
      </w:r>
      <w:r>
        <w:rPr>
          <w:rFonts w:ascii="Times New Roman" w:hAnsi="Times New Roman" w:cs="Times New Roman"/>
          <w:sz w:val="28"/>
          <w:szCs w:val="28"/>
        </w:rPr>
        <w:t xml:space="preserve"> и к его юбилею приурочены серии тематических мероприятий различного уровня.</w:t>
      </w:r>
      <w:r w:rsidR="002805B0">
        <w:rPr>
          <w:rFonts w:ascii="Times New Roman" w:hAnsi="Times New Roman" w:cs="Times New Roman"/>
          <w:sz w:val="28"/>
          <w:szCs w:val="28"/>
        </w:rPr>
        <w:t xml:space="preserve"> </w:t>
      </w:r>
      <w:r w:rsidR="00E3704F">
        <w:rPr>
          <w:rFonts w:ascii="Times New Roman" w:hAnsi="Times New Roman" w:cs="Times New Roman"/>
          <w:sz w:val="28"/>
          <w:szCs w:val="28"/>
        </w:rPr>
        <w:t xml:space="preserve">Я бы хотела обратить внимание участников конференции на репринтное собрание трудов Константина Дмитриевича, изданное РГПУ им. А.И. Герцена. </w:t>
      </w:r>
      <w:r w:rsidR="007C3BB6">
        <w:rPr>
          <w:rFonts w:ascii="Times New Roman" w:hAnsi="Times New Roman" w:cs="Times New Roman"/>
          <w:sz w:val="28"/>
          <w:szCs w:val="28"/>
        </w:rPr>
        <w:t xml:space="preserve">Для знакомства с электронной версией данного издания вам достаточно </w:t>
      </w:r>
      <w:r w:rsidR="007C3BB6">
        <w:rPr>
          <w:rFonts w:ascii="Times New Roman" w:hAnsi="Times New Roman" w:cs="Times New Roman"/>
          <w:sz w:val="28"/>
          <w:szCs w:val="28"/>
        </w:rPr>
        <w:lastRenderedPageBreak/>
        <w:t xml:space="preserve">сканировать </w:t>
      </w:r>
      <w:proofErr w:type="spellStart"/>
      <w:r w:rsidR="007C3BB6">
        <w:rPr>
          <w:rFonts w:ascii="Times New Roman" w:hAnsi="Times New Roman" w:cs="Times New Roman"/>
          <w:sz w:val="28"/>
          <w:szCs w:val="28"/>
        </w:rPr>
        <w:t>кюар</w:t>
      </w:r>
      <w:proofErr w:type="spellEnd"/>
      <w:r w:rsidR="007C3BB6">
        <w:rPr>
          <w:rFonts w:ascii="Times New Roman" w:hAnsi="Times New Roman" w:cs="Times New Roman"/>
          <w:sz w:val="28"/>
          <w:szCs w:val="28"/>
        </w:rPr>
        <w:t>-код, размещенный на слайде.</w:t>
      </w:r>
      <w:r w:rsidR="00537B11">
        <w:rPr>
          <w:rFonts w:ascii="Times New Roman" w:hAnsi="Times New Roman" w:cs="Times New Roman"/>
          <w:sz w:val="28"/>
          <w:szCs w:val="28"/>
        </w:rPr>
        <w:t xml:space="preserve"> Там же размещен видеоролик «200 слов через 200 лет», подготовленный </w:t>
      </w:r>
      <w:proofErr w:type="spellStart"/>
      <w:r w:rsidR="00537B11">
        <w:rPr>
          <w:rFonts w:ascii="Times New Roman" w:hAnsi="Times New Roman" w:cs="Times New Roman"/>
          <w:sz w:val="28"/>
          <w:szCs w:val="28"/>
        </w:rPr>
        <w:t>герценовским</w:t>
      </w:r>
      <w:proofErr w:type="spellEnd"/>
      <w:r w:rsidR="00537B11">
        <w:rPr>
          <w:rFonts w:ascii="Times New Roman" w:hAnsi="Times New Roman" w:cs="Times New Roman"/>
          <w:sz w:val="28"/>
          <w:szCs w:val="28"/>
        </w:rPr>
        <w:t xml:space="preserve"> университетом для презентации издания.</w:t>
      </w:r>
      <w:r w:rsidR="002D21FB">
        <w:rPr>
          <w:rFonts w:ascii="Times New Roman" w:hAnsi="Times New Roman" w:cs="Times New Roman"/>
          <w:sz w:val="28"/>
          <w:szCs w:val="28"/>
        </w:rPr>
        <w:t xml:space="preserve"> Этот ресурс обязательно нужно использовать для подготовки педагогических советов.</w:t>
      </w:r>
    </w:p>
    <w:p w:rsidR="0010266F" w:rsidRPr="00BF573B" w:rsidRDefault="00BA7607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 xml:space="preserve"> </w:t>
      </w:r>
      <w:r w:rsidR="002D21FB" w:rsidRPr="002D21FB">
        <w:rPr>
          <w:rFonts w:ascii="Times New Roman" w:hAnsi="Times New Roman" w:cs="Times New Roman"/>
          <w:b/>
          <w:sz w:val="28"/>
          <w:szCs w:val="28"/>
        </w:rPr>
        <w:t>Слайд 10</w:t>
      </w:r>
      <w:r w:rsidR="002D21FB">
        <w:rPr>
          <w:rFonts w:ascii="Times New Roman" w:hAnsi="Times New Roman" w:cs="Times New Roman"/>
          <w:sz w:val="28"/>
          <w:szCs w:val="28"/>
        </w:rPr>
        <w:t xml:space="preserve">. </w:t>
      </w:r>
      <w:r w:rsidRPr="00BF573B">
        <w:rPr>
          <w:rFonts w:ascii="Times New Roman" w:hAnsi="Times New Roman" w:cs="Times New Roman"/>
          <w:sz w:val="28"/>
          <w:szCs w:val="28"/>
        </w:rPr>
        <w:t>А еще</w:t>
      </w:r>
      <w:r w:rsidR="002D21FB">
        <w:rPr>
          <w:rFonts w:ascii="Times New Roman" w:hAnsi="Times New Roman" w:cs="Times New Roman"/>
          <w:sz w:val="28"/>
          <w:szCs w:val="28"/>
        </w:rPr>
        <w:t xml:space="preserve">, показав сегодня короткий спектакль, </w:t>
      </w:r>
      <w:r w:rsidRPr="00BF573B">
        <w:rPr>
          <w:rFonts w:ascii="Times New Roman" w:hAnsi="Times New Roman" w:cs="Times New Roman"/>
          <w:sz w:val="28"/>
          <w:szCs w:val="28"/>
        </w:rPr>
        <w:t xml:space="preserve"> нам хотелось бы сегодня отметить, что такое важное</w:t>
      </w:r>
      <w:r w:rsidR="0061395F" w:rsidRPr="00BF573B">
        <w:rPr>
          <w:rFonts w:ascii="Times New Roman" w:hAnsi="Times New Roman" w:cs="Times New Roman"/>
          <w:sz w:val="28"/>
          <w:szCs w:val="28"/>
        </w:rPr>
        <w:t xml:space="preserve"> направление, как создание</w:t>
      </w:r>
      <w:r w:rsidRPr="00BF573B">
        <w:rPr>
          <w:rFonts w:ascii="Times New Roman" w:hAnsi="Times New Roman" w:cs="Times New Roman"/>
          <w:sz w:val="28"/>
          <w:szCs w:val="28"/>
        </w:rPr>
        <w:t xml:space="preserve"> школьных театров</w:t>
      </w:r>
      <w:r w:rsidR="0061395F" w:rsidRPr="00BF573B">
        <w:rPr>
          <w:rFonts w:ascii="Times New Roman" w:hAnsi="Times New Roman" w:cs="Times New Roman"/>
          <w:sz w:val="28"/>
          <w:szCs w:val="28"/>
        </w:rPr>
        <w:t xml:space="preserve">, </w:t>
      </w:r>
      <w:r w:rsidRPr="00BF573B">
        <w:rPr>
          <w:rFonts w:ascii="Times New Roman" w:hAnsi="Times New Roman" w:cs="Times New Roman"/>
          <w:sz w:val="28"/>
          <w:szCs w:val="28"/>
        </w:rPr>
        <w:t xml:space="preserve"> активно развивается в</w:t>
      </w:r>
      <w:r w:rsidR="00954D82" w:rsidRPr="00BF573B">
        <w:rPr>
          <w:rFonts w:ascii="Times New Roman" w:hAnsi="Times New Roman" w:cs="Times New Roman"/>
          <w:sz w:val="28"/>
          <w:szCs w:val="28"/>
        </w:rPr>
        <w:t xml:space="preserve"> 15 </w:t>
      </w:r>
      <w:r w:rsidRPr="00BF573B">
        <w:rPr>
          <w:rFonts w:ascii="Times New Roman" w:hAnsi="Times New Roman" w:cs="Times New Roman"/>
          <w:sz w:val="28"/>
          <w:szCs w:val="28"/>
        </w:rPr>
        <w:t xml:space="preserve"> обр</w:t>
      </w:r>
      <w:r w:rsidR="005857BE" w:rsidRPr="00BF573B">
        <w:rPr>
          <w:rFonts w:ascii="Times New Roman" w:hAnsi="Times New Roman" w:cs="Times New Roman"/>
          <w:sz w:val="28"/>
          <w:szCs w:val="28"/>
        </w:rPr>
        <w:t>азовательных учреждениях района, а к концу 2023 года школьные театры будут организованы во всех общеобразовательных учреждениях.</w:t>
      </w:r>
      <w:r w:rsidR="0061395F" w:rsidRPr="00BF573B">
        <w:rPr>
          <w:rFonts w:ascii="Times New Roman" w:hAnsi="Times New Roman" w:cs="Times New Roman"/>
          <w:sz w:val="28"/>
          <w:szCs w:val="28"/>
        </w:rPr>
        <w:t xml:space="preserve"> Я надеюсь, что все присутствующие с удовольствием будут посещать подобные постановки. </w:t>
      </w:r>
      <w:r w:rsidR="002D21FB">
        <w:rPr>
          <w:rFonts w:ascii="Times New Roman" w:hAnsi="Times New Roman" w:cs="Times New Roman"/>
          <w:sz w:val="28"/>
          <w:szCs w:val="28"/>
        </w:rPr>
        <w:t xml:space="preserve">На слайде размещена афиша будущей премьеры, подготовленной  театром начальной школы </w:t>
      </w:r>
      <w:proofErr w:type="gramStart"/>
      <w:r w:rsidR="002D21F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2D21FB">
        <w:rPr>
          <w:rFonts w:ascii="Times New Roman" w:hAnsi="Times New Roman" w:cs="Times New Roman"/>
          <w:sz w:val="28"/>
          <w:szCs w:val="28"/>
        </w:rPr>
        <w:t>етского сада № 13 «Улыбка».</w:t>
      </w:r>
    </w:p>
    <w:p w:rsidR="0010266F" w:rsidRPr="00BF573B" w:rsidRDefault="005970A8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A8">
        <w:rPr>
          <w:rFonts w:ascii="Times New Roman" w:hAnsi="Times New Roman" w:cs="Times New Roman"/>
          <w:b/>
          <w:sz w:val="28"/>
          <w:szCs w:val="28"/>
        </w:rPr>
        <w:t>Слайд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6F" w:rsidRPr="00BF573B">
        <w:rPr>
          <w:rFonts w:ascii="Times New Roman" w:hAnsi="Times New Roman" w:cs="Times New Roman"/>
          <w:sz w:val="28"/>
          <w:szCs w:val="28"/>
        </w:rPr>
        <w:t xml:space="preserve">Сегодня ключевой задачей в образовании является построение и развитие </w:t>
      </w:r>
      <w:r w:rsidR="0010266F" w:rsidRPr="00D078E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54844" w:rsidRPr="00D078E0">
        <w:rPr>
          <w:rFonts w:ascii="Times New Roman" w:hAnsi="Times New Roman" w:cs="Times New Roman"/>
          <w:sz w:val="28"/>
          <w:szCs w:val="28"/>
          <w:u w:val="single"/>
        </w:rPr>
        <w:t>уверенной</w:t>
      </w:r>
      <w:r w:rsidR="00654844" w:rsidRPr="00BF573B">
        <w:rPr>
          <w:rFonts w:ascii="Times New Roman" w:hAnsi="Times New Roman" w:cs="Times New Roman"/>
          <w:sz w:val="28"/>
          <w:szCs w:val="28"/>
        </w:rPr>
        <w:t> национальной системы. С</w:t>
      </w:r>
      <w:r w:rsidR="0010266F" w:rsidRPr="00BF573B">
        <w:rPr>
          <w:rFonts w:ascii="Times New Roman" w:hAnsi="Times New Roman" w:cs="Times New Roman"/>
          <w:sz w:val="28"/>
          <w:szCs w:val="28"/>
        </w:rPr>
        <w:t xml:space="preserve">истема образования и воспитания наших детей должна стать независимой от внешнего  влияния.  </w:t>
      </w:r>
      <w:r w:rsidR="00FB5DE2" w:rsidRPr="00BF573B">
        <w:rPr>
          <w:rFonts w:ascii="Times New Roman" w:hAnsi="Times New Roman" w:cs="Times New Roman"/>
          <w:sz w:val="28"/>
          <w:szCs w:val="28"/>
        </w:rPr>
        <w:t>Это подчеркивает в своих выступлениях Министр просвещения С.С. Кравцов.</w:t>
      </w:r>
    </w:p>
    <w:p w:rsidR="00FB5DE2" w:rsidRPr="00BF573B" w:rsidRDefault="0010266F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>Одним из основных направл</w:t>
      </w:r>
      <w:r w:rsidR="00654844" w:rsidRPr="00BF573B">
        <w:rPr>
          <w:rFonts w:ascii="Times New Roman" w:hAnsi="Times New Roman" w:cs="Times New Roman"/>
          <w:sz w:val="28"/>
          <w:szCs w:val="28"/>
        </w:rPr>
        <w:t>ений построения такой</w:t>
      </w:r>
      <w:r w:rsidRPr="00BF573B">
        <w:rPr>
          <w:rFonts w:ascii="Times New Roman" w:hAnsi="Times New Roman" w:cs="Times New Roman"/>
          <w:sz w:val="28"/>
          <w:szCs w:val="28"/>
        </w:rPr>
        <w:t xml:space="preserve"> системы образования является формирование единого образовательного пространства. </w:t>
      </w:r>
    </w:p>
    <w:p w:rsidR="00FB5DE2" w:rsidRPr="00BF573B" w:rsidRDefault="00FB5DE2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>На госуд</w:t>
      </w:r>
      <w:r w:rsidR="00654844" w:rsidRPr="00BF573B">
        <w:rPr>
          <w:rFonts w:ascii="Times New Roman" w:hAnsi="Times New Roman" w:cs="Times New Roman"/>
          <w:sz w:val="28"/>
          <w:szCs w:val="28"/>
        </w:rPr>
        <w:t>арственном уровне для решения</w:t>
      </w:r>
      <w:r w:rsidRPr="00BF573B">
        <w:rPr>
          <w:rFonts w:ascii="Times New Roman" w:hAnsi="Times New Roman" w:cs="Times New Roman"/>
          <w:sz w:val="28"/>
          <w:szCs w:val="28"/>
        </w:rPr>
        <w:t xml:space="preserve"> </w:t>
      </w:r>
      <w:r w:rsidR="00D078E0">
        <w:rPr>
          <w:rFonts w:ascii="Times New Roman" w:hAnsi="Times New Roman" w:cs="Times New Roman"/>
          <w:sz w:val="28"/>
          <w:szCs w:val="28"/>
        </w:rPr>
        <w:t xml:space="preserve">этой задачи </w:t>
      </w:r>
      <w:r w:rsidR="00654844" w:rsidRPr="00BF573B">
        <w:rPr>
          <w:rFonts w:ascii="Times New Roman" w:hAnsi="Times New Roman" w:cs="Times New Roman"/>
          <w:sz w:val="28"/>
          <w:szCs w:val="28"/>
        </w:rPr>
        <w:t>разработан Проект</w:t>
      </w:r>
      <w:r w:rsidRPr="00BF573B">
        <w:rPr>
          <w:rFonts w:ascii="Times New Roman" w:hAnsi="Times New Roman" w:cs="Times New Roman"/>
          <w:sz w:val="28"/>
          <w:szCs w:val="28"/>
        </w:rPr>
        <w:t xml:space="preserve"> «Школа </w:t>
      </w:r>
      <w:proofErr w:type="spellStart"/>
      <w:r w:rsidRPr="00BF573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F573B">
        <w:rPr>
          <w:rFonts w:ascii="Times New Roman" w:hAnsi="Times New Roman" w:cs="Times New Roman"/>
          <w:sz w:val="28"/>
          <w:szCs w:val="28"/>
        </w:rPr>
        <w:t xml:space="preserve"> России», где «единое образовательное пространство» для каждого ребёнка означает обеспечение его прав на качественное и доступное общее образование независимо от социальных и экономических факторов: региона проживания, достатка семьи, особенностей здоровья, укомплектованности образовательной организации и её материальн</w:t>
      </w:r>
      <w:r w:rsidR="00654844" w:rsidRPr="00BF573B">
        <w:rPr>
          <w:rFonts w:ascii="Times New Roman" w:hAnsi="Times New Roman" w:cs="Times New Roman"/>
          <w:sz w:val="28"/>
          <w:szCs w:val="28"/>
        </w:rPr>
        <w:t>ой обеспеченности</w:t>
      </w:r>
      <w:r w:rsidRPr="00BF573B">
        <w:rPr>
          <w:rFonts w:ascii="Times New Roman" w:hAnsi="Times New Roman" w:cs="Times New Roman"/>
          <w:sz w:val="28"/>
          <w:szCs w:val="28"/>
        </w:rPr>
        <w:t>.</w:t>
      </w:r>
    </w:p>
    <w:p w:rsidR="00D0252B" w:rsidRPr="00BF573B" w:rsidRDefault="00D0252B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Проект </w:t>
      </w:r>
      <w:r w:rsidR="00F66859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позволяет ознакомиться с лучшими практиками школ, </w:t>
      </w:r>
      <w:r w:rsidR="00D078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активизирует работу</w:t>
      </w:r>
      <w:r w:rsidR="00654844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учреждений</w:t>
      </w:r>
      <w:r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созданию условий получения качественного образования в соответствии с требованиями ФГОС. Способствует развитию различных направлений деятельности школы: </w:t>
      </w:r>
      <w:r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воспитание личности, раскрытие творческого потенциала ребёнка, содействие осознанному выбору профессии, сохранение и укрепление здоровья, формирование мотивирующей образовательной среды и благоприятного школьного климата.</w:t>
      </w:r>
    </w:p>
    <w:p w:rsidR="00D0252B" w:rsidRPr="00953269" w:rsidRDefault="00D078E0" w:rsidP="00D0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078E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12.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252B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Важно, что инструментом </w:t>
      </w:r>
      <w:r w:rsidR="00EC70DD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оценки</w:t>
      </w:r>
      <w:r w:rsidR="00D0252B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4844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текущего </w:t>
      </w:r>
      <w:r w:rsidR="00D0252B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состояния общеобразовательной организации</w:t>
      </w:r>
      <w:r w:rsidR="00EC70DD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D0252B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70DD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определения </w:t>
      </w:r>
      <w:r w:rsidR="00D0252B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сильных и слабых сторон  является самодиагностика, а ее результаты используются школьными командами для определения направлений развития, выявления факторов, влияющих на результат, и основанием для прин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ятия эффективных управленческих </w:t>
      </w:r>
      <w:r w:rsidR="00D0252B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52B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Напомню, что в рамках проекта определены три уровня соответствия общеобразовательной организации статусу «Школа </w:t>
      </w:r>
      <w:proofErr w:type="spellStart"/>
      <w:r w:rsidR="00D0252B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Минпросвещения</w:t>
      </w:r>
      <w:proofErr w:type="spellEnd"/>
      <w:r w:rsidR="00D0252B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России» (базовый, средний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D0252B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высокий). Достижение </w:t>
      </w:r>
      <w:r w:rsidR="00EC70DD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базового </w:t>
      </w:r>
      <w:r w:rsidR="00D0252B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уровня </w:t>
      </w:r>
      <w:r w:rsidR="00EC70DD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 это «программа минимум» для каждой школы, а стремиться</w:t>
      </w:r>
      <w:r w:rsidR="00550BB1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конечно,</w:t>
      </w:r>
      <w:r w:rsidR="00EC70DD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всем ш</w:t>
      </w:r>
      <w:r w:rsidR="00550BB1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кольным коллективам необходимо к достижению</w:t>
      </w:r>
      <w:r w:rsidR="00EC70DD" w:rsidRPr="00BF57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высокого уровня. </w:t>
      </w:r>
      <w:r w:rsidR="00550BB1" w:rsidRPr="00BF57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Для этого результаты самодиагностики должны быть проанализированы, а на основе анализа должна быть скорректирована программа развития школы. </w:t>
      </w:r>
      <w:r w:rsidR="00953269" w:rsidRPr="009532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очередного </w:t>
      </w:r>
      <w:r w:rsidR="00953269" w:rsidRPr="009532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мониторинга планируется в сентябре 2023 года.</w:t>
      </w:r>
    </w:p>
    <w:p w:rsidR="00F66859" w:rsidRPr="00BF573B" w:rsidRDefault="00550BB1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F57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F66859" w:rsidRPr="00BF57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скором времени будет представлен аналогичный проект по дошкольному образованию «Детский сад – маршрут развития»</w:t>
      </w:r>
      <w:r w:rsidRPr="00BF57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учреждениям дошкольного образования предстоит в нем участвовать.</w:t>
      </w:r>
    </w:p>
    <w:p w:rsidR="00F9691D" w:rsidRDefault="001647B8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Еще раз хочется подчеркнуть</w:t>
      </w:r>
      <w:r w:rsidR="00B35A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важность этих проектов в </w:t>
      </w:r>
      <w:r w:rsidR="00FB5DE2" w:rsidRPr="00BF573B">
        <w:rPr>
          <w:rFonts w:ascii="Times New Roman" w:hAnsi="Times New Roman" w:cs="Times New Roman"/>
          <w:sz w:val="28"/>
          <w:szCs w:val="28"/>
        </w:rPr>
        <w:t>формируемом в стране едином образовательн</w:t>
      </w:r>
      <w:r w:rsidRPr="00BF573B">
        <w:rPr>
          <w:rFonts w:ascii="Times New Roman" w:hAnsi="Times New Roman" w:cs="Times New Roman"/>
          <w:sz w:val="28"/>
          <w:szCs w:val="28"/>
        </w:rPr>
        <w:t>ом пространстве</w:t>
      </w:r>
      <w:r w:rsidR="00B35A0F">
        <w:rPr>
          <w:rFonts w:ascii="Times New Roman" w:hAnsi="Times New Roman" w:cs="Times New Roman"/>
          <w:sz w:val="28"/>
          <w:szCs w:val="28"/>
        </w:rPr>
        <w:t>. Мы должны научиться</w:t>
      </w:r>
      <w:r w:rsidR="00BF573B">
        <w:rPr>
          <w:rFonts w:ascii="Times New Roman" w:hAnsi="Times New Roman" w:cs="Times New Roman"/>
          <w:sz w:val="28"/>
          <w:szCs w:val="28"/>
        </w:rPr>
        <w:t xml:space="preserve"> объективно оценивать</w:t>
      </w:r>
      <w:r w:rsidR="00BF573B" w:rsidRPr="00BF573B">
        <w:rPr>
          <w:rFonts w:ascii="Times New Roman" w:hAnsi="Times New Roman" w:cs="Times New Roman"/>
          <w:sz w:val="28"/>
          <w:szCs w:val="28"/>
        </w:rPr>
        <w:t xml:space="preserve"> имеющиеся достижения</w:t>
      </w:r>
      <w:r w:rsidR="00BF573B">
        <w:rPr>
          <w:rFonts w:ascii="Times New Roman" w:hAnsi="Times New Roman" w:cs="Times New Roman"/>
          <w:sz w:val="28"/>
          <w:szCs w:val="28"/>
        </w:rPr>
        <w:t>,</w:t>
      </w:r>
      <w:r w:rsidRPr="00BF573B">
        <w:rPr>
          <w:rFonts w:ascii="Times New Roman" w:hAnsi="Times New Roman" w:cs="Times New Roman"/>
          <w:sz w:val="28"/>
          <w:szCs w:val="28"/>
        </w:rPr>
        <w:t xml:space="preserve"> понимать</w:t>
      </w:r>
      <w:r w:rsidR="00FB5DE2" w:rsidRPr="00BF573B">
        <w:rPr>
          <w:rFonts w:ascii="Times New Roman" w:hAnsi="Times New Roman" w:cs="Times New Roman"/>
          <w:sz w:val="28"/>
          <w:szCs w:val="28"/>
        </w:rPr>
        <w:t xml:space="preserve"> наши пробле</w:t>
      </w:r>
      <w:r w:rsidR="00BF573B">
        <w:rPr>
          <w:rFonts w:ascii="Times New Roman" w:hAnsi="Times New Roman" w:cs="Times New Roman"/>
          <w:sz w:val="28"/>
          <w:szCs w:val="28"/>
        </w:rPr>
        <w:t>мы</w:t>
      </w:r>
      <w:r w:rsidR="00FB5DE2" w:rsidRPr="00BF573B">
        <w:rPr>
          <w:rFonts w:ascii="Times New Roman" w:hAnsi="Times New Roman" w:cs="Times New Roman"/>
          <w:sz w:val="28"/>
          <w:szCs w:val="28"/>
        </w:rPr>
        <w:t xml:space="preserve"> и договориться о единых смыслах нашей деятельности, а способы достижения обозначенных целей у каждого образовательного учреждения (детского сада, школы, центра дополнительного образования) могут быть и должны быть собственные, уникальные и неповторимые.</w:t>
      </w:r>
      <w:r w:rsidRPr="00BF5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1D" w:rsidRPr="006E4C74" w:rsidRDefault="009B04D4" w:rsidP="00F77669">
      <w:pPr>
        <w:spacing w:after="0" w:line="360" w:lineRule="auto"/>
        <w:ind w:left="119" w:right="107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B04D4">
        <w:rPr>
          <w:rFonts w:ascii="Times New Roman" w:hAnsi="Times New Roman" w:cs="Times New Roman"/>
          <w:b/>
          <w:sz w:val="28"/>
          <w:szCs w:val="28"/>
        </w:rPr>
        <w:t>Слайд 13.</w:t>
      </w:r>
      <w:r w:rsidR="00370D58">
        <w:rPr>
          <w:rFonts w:ascii="Times New Roman" w:hAnsi="Times New Roman" w:cs="Times New Roman"/>
          <w:sz w:val="28"/>
          <w:szCs w:val="28"/>
        </w:rPr>
        <w:t xml:space="preserve"> Главным</w:t>
      </w:r>
      <w:r w:rsidR="00F9691D" w:rsidRPr="00F9691D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370D58">
        <w:rPr>
          <w:rFonts w:ascii="Times New Roman" w:hAnsi="Times New Roman" w:cs="Times New Roman"/>
          <w:sz w:val="28"/>
          <w:szCs w:val="28"/>
        </w:rPr>
        <w:t>ом</w:t>
      </w:r>
      <w:r w:rsidR="00F9691D" w:rsidRPr="00F9691D">
        <w:rPr>
          <w:rFonts w:ascii="Times New Roman" w:hAnsi="Times New Roman" w:cs="Times New Roman"/>
          <w:spacing w:val="1"/>
          <w:sz w:val="28"/>
          <w:szCs w:val="28"/>
        </w:rPr>
        <w:t xml:space="preserve"> современной </w:t>
      </w:r>
      <w:r w:rsidR="00370D58">
        <w:rPr>
          <w:rFonts w:ascii="Times New Roman" w:hAnsi="Times New Roman" w:cs="Times New Roman"/>
          <w:sz w:val="28"/>
          <w:szCs w:val="28"/>
        </w:rPr>
        <w:t>системы образования является</w:t>
      </w:r>
      <w:r w:rsidR="00F9691D" w:rsidRPr="00F969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691D" w:rsidRPr="00F9691D">
        <w:rPr>
          <w:rFonts w:ascii="Times New Roman" w:hAnsi="Times New Roman" w:cs="Times New Roman"/>
          <w:sz w:val="28"/>
          <w:szCs w:val="28"/>
        </w:rPr>
        <w:t xml:space="preserve">воспитание. </w:t>
      </w:r>
      <w:r w:rsidR="00F9691D" w:rsidRPr="006E4C74">
        <w:rPr>
          <w:rFonts w:ascii="Times New Roman" w:hAnsi="Times New Roman" w:cs="Times New Roman"/>
          <w:sz w:val="28"/>
          <w:szCs w:val="28"/>
        </w:rPr>
        <w:t>Его первостепенность сейчас</w:t>
      </w:r>
      <w:r w:rsidR="00F9691D" w:rsidRPr="006E4C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691D" w:rsidRPr="006E4C74">
        <w:rPr>
          <w:rFonts w:ascii="Times New Roman" w:hAnsi="Times New Roman" w:cs="Times New Roman"/>
          <w:sz w:val="28"/>
          <w:szCs w:val="28"/>
        </w:rPr>
        <w:t>очевидна</w:t>
      </w:r>
      <w:r w:rsidR="00F9691D" w:rsidRPr="006E4C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691D" w:rsidRPr="006E4C74">
        <w:rPr>
          <w:rFonts w:ascii="Times New Roman" w:hAnsi="Times New Roman" w:cs="Times New Roman"/>
          <w:sz w:val="28"/>
          <w:szCs w:val="28"/>
        </w:rPr>
        <w:t>как</w:t>
      </w:r>
      <w:r w:rsidR="00F9691D" w:rsidRPr="006E4C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691D" w:rsidRPr="006E4C74">
        <w:rPr>
          <w:rFonts w:ascii="Times New Roman" w:hAnsi="Times New Roman" w:cs="Times New Roman"/>
          <w:sz w:val="28"/>
          <w:szCs w:val="28"/>
        </w:rPr>
        <w:t>никогда.</w:t>
      </w:r>
      <w:r w:rsidR="00F9691D" w:rsidRPr="006E4C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D6CD9" w:rsidRDefault="00F9691D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1D">
        <w:rPr>
          <w:rFonts w:ascii="Times New Roman" w:hAnsi="Times New Roman" w:cs="Times New Roman"/>
          <w:sz w:val="28"/>
          <w:szCs w:val="28"/>
        </w:rPr>
        <w:lastRenderedPageBreak/>
        <w:t>В рамках восстановления единого образовательного пространства в Российской федерации принята единая программа воспитания, включающая единый к</w:t>
      </w:r>
      <w:r w:rsidR="00C77BDA">
        <w:rPr>
          <w:rFonts w:ascii="Times New Roman" w:hAnsi="Times New Roman" w:cs="Times New Roman"/>
          <w:sz w:val="28"/>
          <w:szCs w:val="28"/>
        </w:rPr>
        <w:t>алендарь событий. Во всех общеобразовательных учреждениях</w:t>
      </w:r>
      <w:r w:rsidRPr="00F9691D">
        <w:rPr>
          <w:rFonts w:ascii="Times New Roman" w:hAnsi="Times New Roman" w:cs="Times New Roman"/>
          <w:sz w:val="28"/>
          <w:szCs w:val="28"/>
        </w:rPr>
        <w:t xml:space="preserve"> проводятся  внеурочные занятия «Разговоры о </w:t>
      </w:r>
      <w:proofErr w:type="gramStart"/>
      <w:r w:rsidRPr="00F9691D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F9691D">
        <w:rPr>
          <w:rFonts w:ascii="Times New Roman" w:hAnsi="Times New Roman" w:cs="Times New Roman"/>
          <w:sz w:val="28"/>
          <w:szCs w:val="28"/>
        </w:rPr>
        <w:t xml:space="preserve">», </w:t>
      </w:r>
      <w:r w:rsidR="001C1225" w:rsidRPr="001C1225">
        <w:rPr>
          <w:rFonts w:ascii="Times New Roman" w:hAnsi="Times New Roman" w:cs="Times New Roman"/>
          <w:sz w:val="28"/>
          <w:szCs w:val="28"/>
        </w:rPr>
        <w:t>патриотические линейки с церемонией поднятия государственного флага Российской Федерации и звучанием гимна Российской Федерации.</w:t>
      </w:r>
      <w:r w:rsidR="001C1225">
        <w:rPr>
          <w:rFonts w:ascii="Times New Roman" w:hAnsi="Times New Roman" w:cs="Times New Roman"/>
          <w:sz w:val="24"/>
          <w:szCs w:val="24"/>
        </w:rPr>
        <w:t xml:space="preserve"> </w:t>
      </w:r>
      <w:r w:rsidR="00CA485F">
        <w:rPr>
          <w:rFonts w:ascii="Times New Roman" w:hAnsi="Times New Roman" w:cs="Times New Roman"/>
          <w:sz w:val="28"/>
          <w:szCs w:val="28"/>
        </w:rPr>
        <w:t xml:space="preserve">Эта практика </w:t>
      </w:r>
      <w:r w:rsidR="006E4C74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CA485F">
        <w:rPr>
          <w:rFonts w:ascii="Times New Roman" w:hAnsi="Times New Roman" w:cs="Times New Roman"/>
          <w:sz w:val="28"/>
          <w:szCs w:val="28"/>
        </w:rPr>
        <w:t>будет продолжена и в новом учебном году. Кроме этого, Министерством просвещения разработаны информационные материалы «Наши герои», которые включают список выдающихся российских государственных деятелей культуры и</w:t>
      </w:r>
      <w:r w:rsidR="006E4C74">
        <w:rPr>
          <w:rFonts w:ascii="Times New Roman" w:hAnsi="Times New Roman" w:cs="Times New Roman"/>
          <w:sz w:val="28"/>
          <w:szCs w:val="28"/>
        </w:rPr>
        <w:t xml:space="preserve"> спорта, их краткие биографии. Эти м</w:t>
      </w:r>
      <w:r w:rsidR="00CA485F">
        <w:rPr>
          <w:rFonts w:ascii="Times New Roman" w:hAnsi="Times New Roman" w:cs="Times New Roman"/>
          <w:sz w:val="28"/>
          <w:szCs w:val="28"/>
        </w:rPr>
        <w:t>атериалы направлены во все общеобразовательные учреждения,</w:t>
      </w:r>
      <w:r w:rsidR="006E4C74">
        <w:rPr>
          <w:rFonts w:ascii="Times New Roman" w:hAnsi="Times New Roman" w:cs="Times New Roman"/>
          <w:sz w:val="28"/>
          <w:szCs w:val="28"/>
        </w:rPr>
        <w:t xml:space="preserve"> их необходимо использовать</w:t>
      </w:r>
      <w:r w:rsidR="00CA485F">
        <w:rPr>
          <w:rFonts w:ascii="Times New Roman" w:hAnsi="Times New Roman" w:cs="Times New Roman"/>
          <w:sz w:val="28"/>
          <w:szCs w:val="28"/>
        </w:rPr>
        <w:t xml:space="preserve"> для реализации рабочих программ воспитания и проведения просветительской работы, а также при формировании музейно-выставочных пространств.</w:t>
      </w:r>
    </w:p>
    <w:p w:rsidR="00370D58" w:rsidRDefault="00370D58" w:rsidP="00370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58">
        <w:rPr>
          <w:rFonts w:ascii="Times New Roman" w:hAnsi="Times New Roman" w:cs="Times New Roman"/>
          <w:b/>
          <w:sz w:val="28"/>
          <w:szCs w:val="28"/>
        </w:rPr>
        <w:t>Слайд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C74">
        <w:rPr>
          <w:rFonts w:ascii="Times New Roman" w:hAnsi="Times New Roman" w:cs="Times New Roman"/>
          <w:sz w:val="28"/>
          <w:szCs w:val="28"/>
        </w:rPr>
        <w:t>Министр просвещения С.С. Кравцов в своих выступлениях  подчеркивает, что н</w:t>
      </w:r>
      <w:r w:rsidR="00BD6CD9">
        <w:rPr>
          <w:rFonts w:ascii="Times New Roman" w:hAnsi="Times New Roman" w:cs="Times New Roman"/>
          <w:sz w:val="28"/>
          <w:szCs w:val="28"/>
        </w:rPr>
        <w:t xml:space="preserve">еобходимо создать такие условия, чтобы каждый ребенок, который приходит в детский сад, в школу, учреждения дополнительного образования или физической культуры и спорта  </w:t>
      </w:r>
      <w:r w:rsidR="00BD6CD9" w:rsidRPr="004E37D7">
        <w:rPr>
          <w:rFonts w:ascii="Times New Roman" w:hAnsi="Times New Roman" w:cs="Times New Roman"/>
          <w:sz w:val="28"/>
          <w:szCs w:val="28"/>
        </w:rPr>
        <w:t>мог ассоциировать себя с нашей великой страной</w:t>
      </w:r>
      <w:r w:rsidR="006E4C74" w:rsidRPr="004E37D7">
        <w:rPr>
          <w:rFonts w:ascii="Times New Roman" w:hAnsi="Times New Roman" w:cs="Times New Roman"/>
          <w:sz w:val="28"/>
          <w:szCs w:val="28"/>
        </w:rPr>
        <w:t xml:space="preserve"> и </w:t>
      </w:r>
      <w:r w:rsidR="00BD6CD9" w:rsidRPr="004E37D7">
        <w:rPr>
          <w:rFonts w:ascii="Times New Roman" w:hAnsi="Times New Roman" w:cs="Times New Roman"/>
          <w:sz w:val="28"/>
          <w:szCs w:val="28"/>
        </w:rPr>
        <w:t xml:space="preserve">понимать свои возможности. </w:t>
      </w:r>
      <w:r w:rsidR="00BD6CD9" w:rsidRPr="006E4C74">
        <w:rPr>
          <w:rFonts w:ascii="Times New Roman" w:hAnsi="Times New Roman" w:cs="Times New Roman"/>
          <w:sz w:val="28"/>
          <w:szCs w:val="28"/>
        </w:rPr>
        <w:t>Для достижения этой цели</w:t>
      </w:r>
      <w:r w:rsidR="00BD6CD9" w:rsidRPr="006E4C74">
        <w:t xml:space="preserve"> </w:t>
      </w:r>
      <w:r w:rsidR="00BD6CD9" w:rsidRPr="006E4C74">
        <w:rPr>
          <w:rFonts w:ascii="Times New Roman" w:hAnsi="Times New Roman" w:cs="Times New Roman"/>
          <w:sz w:val="28"/>
          <w:szCs w:val="28"/>
        </w:rPr>
        <w:t xml:space="preserve">Министерством совместно с регионами подготовлена визуализация </w:t>
      </w:r>
      <w:r w:rsidR="00BD6CD9">
        <w:rPr>
          <w:rFonts w:ascii="Times New Roman" w:hAnsi="Times New Roman" w:cs="Times New Roman"/>
          <w:sz w:val="28"/>
          <w:szCs w:val="28"/>
        </w:rPr>
        <w:t>образовательных пространств, которую необходимо учитывать при проведении ремонтных ра</w:t>
      </w:r>
      <w:r w:rsidR="006E4C74">
        <w:rPr>
          <w:rFonts w:ascii="Times New Roman" w:hAnsi="Times New Roman" w:cs="Times New Roman"/>
          <w:sz w:val="28"/>
          <w:szCs w:val="28"/>
        </w:rPr>
        <w:t>бот или оформлении образовательных зон.</w:t>
      </w:r>
    </w:p>
    <w:p w:rsidR="005955AD" w:rsidRDefault="00370D58" w:rsidP="00370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58">
        <w:rPr>
          <w:rFonts w:ascii="Times New Roman" w:hAnsi="Times New Roman" w:cs="Times New Roman"/>
          <w:b/>
          <w:sz w:val="28"/>
          <w:szCs w:val="28"/>
        </w:rPr>
        <w:t>Слайд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5AD" w:rsidRPr="005955AD">
        <w:rPr>
          <w:rFonts w:ascii="Times New Roman" w:hAnsi="Times New Roman" w:cs="Times New Roman"/>
          <w:sz w:val="28"/>
          <w:szCs w:val="28"/>
        </w:rPr>
        <w:t>Для повышения воспитательного потенциа</w:t>
      </w:r>
      <w:r w:rsidR="004E37D7">
        <w:rPr>
          <w:rFonts w:ascii="Times New Roman" w:hAnsi="Times New Roman" w:cs="Times New Roman"/>
          <w:sz w:val="28"/>
          <w:szCs w:val="28"/>
        </w:rPr>
        <w:t xml:space="preserve">ла образовательных учреждений </w:t>
      </w:r>
      <w:r w:rsidR="005955AD" w:rsidRPr="005955AD">
        <w:rPr>
          <w:rFonts w:ascii="Times New Roman" w:hAnsi="Times New Roman" w:cs="Times New Roman"/>
          <w:sz w:val="28"/>
          <w:szCs w:val="28"/>
        </w:rPr>
        <w:t>с 1 сентября 2023 года в 9 обще</w:t>
      </w:r>
      <w:r w:rsidR="005955AD">
        <w:rPr>
          <w:rFonts w:ascii="Times New Roman" w:hAnsi="Times New Roman" w:cs="Times New Roman"/>
          <w:sz w:val="28"/>
          <w:szCs w:val="28"/>
        </w:rPr>
        <w:t>образовательных организациях района вводится ставка</w:t>
      </w:r>
      <w:r w:rsidR="005955AD" w:rsidRPr="005955AD">
        <w:rPr>
          <w:rFonts w:ascii="Times New Roman" w:hAnsi="Times New Roman" w:cs="Times New Roman"/>
          <w:sz w:val="28"/>
          <w:szCs w:val="28"/>
        </w:rPr>
        <w:t xml:space="preserve"> «советник директора по воспитанию и взаимодействию с детско-юноше</w:t>
      </w:r>
      <w:r w:rsidR="005955AD">
        <w:rPr>
          <w:rFonts w:ascii="Times New Roman" w:hAnsi="Times New Roman" w:cs="Times New Roman"/>
          <w:sz w:val="28"/>
          <w:szCs w:val="28"/>
        </w:rPr>
        <w:t>скими организациями»</w:t>
      </w:r>
      <w:r w:rsidR="00F66859">
        <w:rPr>
          <w:rFonts w:ascii="Times New Roman" w:hAnsi="Times New Roman" w:cs="Times New Roman"/>
          <w:sz w:val="28"/>
          <w:szCs w:val="28"/>
        </w:rPr>
        <w:t xml:space="preserve">. Данная должность включена в номенклатуру педагогических должностей и </w:t>
      </w:r>
      <w:r w:rsidR="00365928">
        <w:rPr>
          <w:rFonts w:ascii="Times New Roman" w:hAnsi="Times New Roman" w:cs="Times New Roman"/>
          <w:sz w:val="28"/>
          <w:szCs w:val="28"/>
        </w:rPr>
        <w:t xml:space="preserve">в профессиональный стандарт «Специалист в области воспитания», </w:t>
      </w:r>
      <w:r w:rsidR="00F66859">
        <w:rPr>
          <w:rFonts w:ascii="Times New Roman" w:hAnsi="Times New Roman" w:cs="Times New Roman"/>
          <w:sz w:val="28"/>
          <w:szCs w:val="28"/>
        </w:rPr>
        <w:t>по ней разработаны квалификационные требования</w:t>
      </w:r>
      <w:r w:rsidR="005955AD" w:rsidRPr="00595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D58" w:rsidRPr="00382719" w:rsidRDefault="007A0014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14">
        <w:rPr>
          <w:rFonts w:ascii="Times New Roman" w:hAnsi="Times New Roman" w:cs="Times New Roman"/>
          <w:sz w:val="28"/>
          <w:szCs w:val="28"/>
        </w:rPr>
        <w:lastRenderedPageBreak/>
        <w:t>Претенденты на должность советника директора по воспитанию приняли учас</w:t>
      </w:r>
      <w:r w:rsidR="00370D58">
        <w:rPr>
          <w:rFonts w:ascii="Times New Roman" w:hAnsi="Times New Roman" w:cs="Times New Roman"/>
          <w:sz w:val="28"/>
          <w:szCs w:val="28"/>
        </w:rPr>
        <w:t>тие  во Всероссийском конкурсе «</w:t>
      </w:r>
      <w:r w:rsidRPr="007A0014">
        <w:rPr>
          <w:rFonts w:ascii="Times New Roman" w:hAnsi="Times New Roman" w:cs="Times New Roman"/>
          <w:sz w:val="28"/>
          <w:szCs w:val="28"/>
        </w:rPr>
        <w:t>Навигаторы детства 3.0.</w:t>
      </w:r>
      <w:r w:rsidR="00370D58">
        <w:rPr>
          <w:rFonts w:ascii="Times New Roman" w:hAnsi="Times New Roman" w:cs="Times New Roman"/>
          <w:sz w:val="28"/>
          <w:szCs w:val="28"/>
        </w:rPr>
        <w:t>»</w:t>
      </w:r>
      <w:r w:rsidRPr="007A0014">
        <w:rPr>
          <w:rFonts w:ascii="Times New Roman" w:hAnsi="Times New Roman" w:cs="Times New Roman"/>
          <w:sz w:val="28"/>
          <w:szCs w:val="28"/>
        </w:rPr>
        <w:t xml:space="preserve"> и успешно прошли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225">
        <w:rPr>
          <w:rFonts w:ascii="Times New Roman" w:hAnsi="Times New Roman" w:cs="Times New Roman"/>
          <w:sz w:val="28"/>
          <w:szCs w:val="28"/>
        </w:rPr>
        <w:t xml:space="preserve">конкурсные испытания, </w:t>
      </w:r>
      <w:r w:rsidR="004E37D7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1C1225">
        <w:rPr>
          <w:rFonts w:ascii="Times New Roman" w:hAnsi="Times New Roman" w:cs="Times New Roman"/>
          <w:sz w:val="28"/>
          <w:szCs w:val="28"/>
        </w:rPr>
        <w:t>победители прошли обучение.</w:t>
      </w:r>
      <w:r w:rsidRPr="007A0014">
        <w:rPr>
          <w:rFonts w:ascii="Times New Roman" w:hAnsi="Times New Roman" w:cs="Times New Roman"/>
          <w:sz w:val="28"/>
          <w:szCs w:val="28"/>
        </w:rPr>
        <w:t xml:space="preserve"> </w:t>
      </w:r>
      <w:r w:rsidR="00365928">
        <w:rPr>
          <w:rFonts w:ascii="Times New Roman" w:hAnsi="Times New Roman" w:cs="Times New Roman"/>
          <w:sz w:val="28"/>
          <w:szCs w:val="28"/>
        </w:rPr>
        <w:t xml:space="preserve"> </w:t>
      </w:r>
      <w:r w:rsidR="00370D58" w:rsidRPr="00382719">
        <w:rPr>
          <w:rFonts w:ascii="Times New Roman" w:hAnsi="Times New Roman" w:cs="Times New Roman"/>
          <w:sz w:val="28"/>
          <w:szCs w:val="28"/>
        </w:rPr>
        <w:t xml:space="preserve">Я бы хотела назвать имена первых  в истории </w:t>
      </w:r>
      <w:proofErr w:type="gramStart"/>
      <w:r w:rsidR="00370D58" w:rsidRPr="00382719">
        <w:rPr>
          <w:rFonts w:ascii="Times New Roman" w:hAnsi="Times New Roman" w:cs="Times New Roman"/>
          <w:sz w:val="28"/>
          <w:szCs w:val="28"/>
        </w:rPr>
        <w:t>развития системы образования района советников</w:t>
      </w:r>
      <w:proofErr w:type="gramEnd"/>
      <w:r w:rsidR="00370D58" w:rsidRPr="00382719">
        <w:rPr>
          <w:rFonts w:ascii="Times New Roman" w:hAnsi="Times New Roman" w:cs="Times New Roman"/>
          <w:sz w:val="28"/>
          <w:szCs w:val="28"/>
        </w:rPr>
        <w:t xml:space="preserve"> по воспитанию.</w:t>
      </w:r>
    </w:p>
    <w:p w:rsidR="000200C5" w:rsidRDefault="00370D58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58">
        <w:rPr>
          <w:rFonts w:ascii="Times New Roman" w:hAnsi="Times New Roman" w:cs="Times New Roman"/>
          <w:b/>
          <w:sz w:val="28"/>
          <w:szCs w:val="28"/>
        </w:rPr>
        <w:t>Слайд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928">
        <w:rPr>
          <w:rFonts w:ascii="Times New Roman" w:hAnsi="Times New Roman" w:cs="Times New Roman"/>
          <w:sz w:val="28"/>
          <w:szCs w:val="28"/>
        </w:rPr>
        <w:t>Ключевая задача советников вовлечь школьников в общественно-полезную деятельность</w:t>
      </w:r>
      <w:r w:rsidR="004E37D7">
        <w:rPr>
          <w:rFonts w:ascii="Times New Roman" w:hAnsi="Times New Roman" w:cs="Times New Roman"/>
          <w:sz w:val="28"/>
          <w:szCs w:val="28"/>
        </w:rPr>
        <w:t>. С</w:t>
      </w:r>
      <w:r w:rsidR="003371C4">
        <w:rPr>
          <w:rFonts w:ascii="Times New Roman" w:hAnsi="Times New Roman" w:cs="Times New Roman"/>
          <w:sz w:val="28"/>
          <w:szCs w:val="28"/>
        </w:rPr>
        <w:t xml:space="preserve">оветники </w:t>
      </w:r>
      <w:r w:rsidR="004E37D7">
        <w:rPr>
          <w:rFonts w:ascii="Times New Roman" w:hAnsi="Times New Roman" w:cs="Times New Roman"/>
          <w:sz w:val="28"/>
          <w:szCs w:val="28"/>
        </w:rPr>
        <w:t>будут участвовать</w:t>
      </w:r>
      <w:r w:rsidR="003371C4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proofErr w:type="spellStart"/>
      <w:r w:rsidR="003371C4">
        <w:rPr>
          <w:rFonts w:ascii="Times New Roman" w:hAnsi="Times New Roman" w:cs="Times New Roman"/>
          <w:sz w:val="28"/>
          <w:szCs w:val="28"/>
        </w:rPr>
        <w:t>внеуч</w:t>
      </w:r>
      <w:r w:rsidR="004E37D7">
        <w:rPr>
          <w:rFonts w:ascii="Times New Roman" w:hAnsi="Times New Roman" w:cs="Times New Roman"/>
          <w:sz w:val="28"/>
          <w:szCs w:val="28"/>
        </w:rPr>
        <w:t>ебной</w:t>
      </w:r>
      <w:proofErr w:type="spellEnd"/>
      <w:r w:rsidR="004E37D7">
        <w:rPr>
          <w:rFonts w:ascii="Times New Roman" w:hAnsi="Times New Roman" w:cs="Times New Roman"/>
          <w:sz w:val="28"/>
          <w:szCs w:val="28"/>
        </w:rPr>
        <w:t xml:space="preserve"> деятельности обучающихся,</w:t>
      </w:r>
      <w:r w:rsidR="003371C4">
        <w:rPr>
          <w:rFonts w:ascii="Times New Roman" w:hAnsi="Times New Roman" w:cs="Times New Roman"/>
          <w:sz w:val="28"/>
          <w:szCs w:val="28"/>
        </w:rPr>
        <w:t xml:space="preserve"> в создании центров детских инициатив, которые должны стать м</w:t>
      </w:r>
      <w:r w:rsidR="004E37D7">
        <w:rPr>
          <w:rFonts w:ascii="Times New Roman" w:hAnsi="Times New Roman" w:cs="Times New Roman"/>
          <w:sz w:val="28"/>
          <w:szCs w:val="28"/>
        </w:rPr>
        <w:t xml:space="preserve">естом притяжения активных ребят, </w:t>
      </w:r>
      <w:r w:rsidR="004E37D7" w:rsidRPr="004E37D7">
        <w:rPr>
          <w:rFonts w:ascii="Times New Roman" w:hAnsi="Times New Roman" w:cs="Times New Roman"/>
          <w:sz w:val="28"/>
          <w:szCs w:val="28"/>
        </w:rPr>
        <w:t xml:space="preserve"> </w:t>
      </w:r>
      <w:r w:rsidR="004E37D7">
        <w:rPr>
          <w:rFonts w:ascii="Times New Roman" w:hAnsi="Times New Roman" w:cs="Times New Roman"/>
          <w:sz w:val="28"/>
          <w:szCs w:val="28"/>
        </w:rPr>
        <w:t>в реализации программ социальной активности обучающихся, таких как «Орлята России».</w:t>
      </w:r>
      <w:r w:rsidR="00DE1600">
        <w:rPr>
          <w:rFonts w:ascii="Times New Roman" w:hAnsi="Times New Roman" w:cs="Times New Roman"/>
          <w:sz w:val="28"/>
          <w:szCs w:val="28"/>
        </w:rPr>
        <w:t xml:space="preserve"> На сегодняшний день в нашем районе </w:t>
      </w:r>
      <w:r w:rsidR="00DE1600" w:rsidRPr="00477B8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E1600" w:rsidRPr="00477B8F">
        <w:rPr>
          <w:rFonts w:ascii="Times New Roman" w:hAnsi="Times New Roman" w:cs="Times New Roman"/>
          <w:sz w:val="28"/>
          <w:szCs w:val="28"/>
        </w:rPr>
        <w:t>Орлятский</w:t>
      </w:r>
      <w:proofErr w:type="spellEnd"/>
      <w:r w:rsidR="00DE1600" w:rsidRPr="00477B8F">
        <w:rPr>
          <w:rFonts w:ascii="Times New Roman" w:hAnsi="Times New Roman" w:cs="Times New Roman"/>
          <w:sz w:val="28"/>
          <w:szCs w:val="28"/>
        </w:rPr>
        <w:t xml:space="preserve"> класс"</w:t>
      </w:r>
      <w:r w:rsidR="00DE1600">
        <w:rPr>
          <w:rFonts w:ascii="Times New Roman" w:hAnsi="Times New Roman" w:cs="Times New Roman"/>
          <w:sz w:val="28"/>
          <w:szCs w:val="28"/>
        </w:rPr>
        <w:t xml:space="preserve"> создан то</w:t>
      </w:r>
      <w:r w:rsidR="00184426">
        <w:rPr>
          <w:rFonts w:ascii="Times New Roman" w:hAnsi="Times New Roman" w:cs="Times New Roman"/>
          <w:sz w:val="28"/>
          <w:szCs w:val="28"/>
        </w:rPr>
        <w:t>лько на базе средней школы № 3</w:t>
      </w:r>
      <w:r w:rsidR="00DE1600">
        <w:rPr>
          <w:rFonts w:ascii="Times New Roman" w:hAnsi="Times New Roman" w:cs="Times New Roman"/>
          <w:sz w:val="28"/>
          <w:szCs w:val="28"/>
        </w:rPr>
        <w:t>. Я очень надеюсь, что</w:t>
      </w:r>
      <w:r w:rsidR="000200C5">
        <w:rPr>
          <w:rFonts w:ascii="Times New Roman" w:hAnsi="Times New Roman" w:cs="Times New Roman"/>
          <w:sz w:val="28"/>
          <w:szCs w:val="28"/>
        </w:rPr>
        <w:t xml:space="preserve"> благодаря  работе</w:t>
      </w:r>
      <w:r w:rsidR="00DE1600">
        <w:rPr>
          <w:rFonts w:ascii="Times New Roman" w:hAnsi="Times New Roman" w:cs="Times New Roman"/>
          <w:sz w:val="28"/>
          <w:szCs w:val="28"/>
        </w:rPr>
        <w:t xml:space="preserve"> советников  </w:t>
      </w:r>
      <w:r w:rsidR="000200C5">
        <w:rPr>
          <w:rFonts w:ascii="Times New Roman" w:hAnsi="Times New Roman" w:cs="Times New Roman"/>
          <w:sz w:val="28"/>
          <w:szCs w:val="28"/>
        </w:rPr>
        <w:t>и другие школы включатся в этот уникальный проект, направленный на развитие социальной активности школьников младших классов.</w:t>
      </w:r>
    </w:p>
    <w:p w:rsidR="005955AD" w:rsidRDefault="001C1225" w:rsidP="0095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225">
        <w:rPr>
          <w:rFonts w:ascii="Times New Roman" w:hAnsi="Times New Roman" w:cs="Times New Roman"/>
          <w:sz w:val="28"/>
          <w:szCs w:val="28"/>
        </w:rPr>
        <w:t>Для организации эффективной деятельности совет</w:t>
      </w:r>
      <w:r w:rsidR="00443AE3">
        <w:rPr>
          <w:rFonts w:ascii="Times New Roman" w:hAnsi="Times New Roman" w:cs="Times New Roman"/>
          <w:sz w:val="28"/>
          <w:szCs w:val="28"/>
        </w:rPr>
        <w:t>ников по воспитанию</w:t>
      </w:r>
      <w:r w:rsidR="00DE1600">
        <w:rPr>
          <w:rFonts w:ascii="Times New Roman" w:hAnsi="Times New Roman" w:cs="Times New Roman"/>
          <w:sz w:val="28"/>
          <w:szCs w:val="28"/>
        </w:rPr>
        <w:t xml:space="preserve"> на уровне района</w:t>
      </w:r>
      <w:r w:rsidRPr="001C1225">
        <w:rPr>
          <w:rFonts w:ascii="Times New Roman" w:hAnsi="Times New Roman" w:cs="Times New Roman"/>
          <w:sz w:val="28"/>
          <w:szCs w:val="28"/>
        </w:rPr>
        <w:t xml:space="preserve"> введена должность коорди</w:t>
      </w:r>
      <w:r w:rsidR="00DE1600">
        <w:rPr>
          <w:rFonts w:ascii="Times New Roman" w:hAnsi="Times New Roman" w:cs="Times New Roman"/>
          <w:sz w:val="28"/>
          <w:szCs w:val="28"/>
        </w:rPr>
        <w:t>натора (Орлова  Анна Александровна</w:t>
      </w:r>
      <w:r w:rsidR="00443AE3">
        <w:rPr>
          <w:rFonts w:ascii="Times New Roman" w:hAnsi="Times New Roman" w:cs="Times New Roman"/>
          <w:sz w:val="28"/>
          <w:szCs w:val="28"/>
        </w:rPr>
        <w:t xml:space="preserve"> – специалиста Федерального государственного учреждения</w:t>
      </w:r>
      <w:r w:rsidR="00443AE3" w:rsidRPr="00443AE3">
        <w:rPr>
          <w:rFonts w:ascii="Times New Roman" w:hAnsi="Times New Roman" w:cs="Times New Roman"/>
          <w:sz w:val="28"/>
          <w:szCs w:val="28"/>
        </w:rPr>
        <w:t xml:space="preserve"> «Российский детско-юношеский центр»</w:t>
      </w:r>
      <w:r w:rsidR="00443A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7BDA" w:rsidRPr="00DE1600" w:rsidRDefault="00BC3B93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93">
        <w:rPr>
          <w:rFonts w:ascii="Times New Roman" w:hAnsi="Times New Roman" w:cs="Times New Roman"/>
          <w:b/>
          <w:sz w:val="28"/>
          <w:szCs w:val="28"/>
        </w:rPr>
        <w:t>Слайд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5AD">
        <w:rPr>
          <w:rFonts w:ascii="Times New Roman" w:hAnsi="Times New Roman" w:cs="Times New Roman"/>
          <w:sz w:val="28"/>
          <w:szCs w:val="28"/>
        </w:rPr>
        <w:t>В нашем районе а</w:t>
      </w:r>
      <w:r w:rsidR="00C77BDA">
        <w:rPr>
          <w:rFonts w:ascii="Times New Roman" w:hAnsi="Times New Roman" w:cs="Times New Roman"/>
          <w:sz w:val="28"/>
          <w:szCs w:val="28"/>
        </w:rPr>
        <w:t xml:space="preserve">ктивно развивается деятельность </w:t>
      </w:r>
      <w:r w:rsidR="00C77BDA" w:rsidRPr="00C77BDA">
        <w:rPr>
          <w:rFonts w:ascii="Times New Roman" w:hAnsi="Times New Roman" w:cs="Times New Roman"/>
          <w:sz w:val="28"/>
          <w:szCs w:val="28"/>
        </w:rPr>
        <w:t>Россий</w:t>
      </w:r>
      <w:r w:rsidR="00EC7EEA">
        <w:rPr>
          <w:rFonts w:ascii="Times New Roman" w:hAnsi="Times New Roman" w:cs="Times New Roman"/>
          <w:sz w:val="28"/>
          <w:szCs w:val="28"/>
        </w:rPr>
        <w:t xml:space="preserve">ского движения детей и </w:t>
      </w:r>
      <w:proofErr w:type="spellStart"/>
      <w:r w:rsidR="00EC7EEA">
        <w:rPr>
          <w:rFonts w:ascii="Times New Roman" w:hAnsi="Times New Roman" w:cs="Times New Roman"/>
          <w:sz w:val="28"/>
          <w:szCs w:val="28"/>
        </w:rPr>
        <w:t>молодѐжи</w:t>
      </w:r>
      <w:proofErr w:type="spellEnd"/>
      <w:r w:rsidR="00EC7EEA">
        <w:rPr>
          <w:rFonts w:ascii="Times New Roman" w:hAnsi="Times New Roman" w:cs="Times New Roman"/>
          <w:sz w:val="28"/>
          <w:szCs w:val="28"/>
        </w:rPr>
        <w:t xml:space="preserve"> «Движение первых». </w:t>
      </w:r>
    </w:p>
    <w:p w:rsidR="00EC7EEA" w:rsidRDefault="00C77BDA" w:rsidP="00F7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AC"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 w:rsidR="005955AD">
        <w:rPr>
          <w:rFonts w:ascii="Times New Roman" w:hAnsi="Times New Roman" w:cs="Times New Roman"/>
          <w:sz w:val="28"/>
          <w:szCs w:val="28"/>
        </w:rPr>
        <w:t>Н</w:t>
      </w:r>
      <w:r w:rsidRPr="00C77BDA">
        <w:rPr>
          <w:rFonts w:ascii="Times New Roman" w:hAnsi="Times New Roman" w:cs="Times New Roman"/>
          <w:sz w:val="28"/>
          <w:szCs w:val="28"/>
        </w:rPr>
        <w:t>а баз</w:t>
      </w:r>
      <w:r w:rsidR="000E1CF9">
        <w:rPr>
          <w:rFonts w:ascii="Times New Roman" w:hAnsi="Times New Roman" w:cs="Times New Roman"/>
          <w:sz w:val="28"/>
          <w:szCs w:val="28"/>
        </w:rPr>
        <w:t>е МЦ "Галактика" открыто</w:t>
      </w:r>
      <w:r w:rsidR="00953269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Pr="00C77BDA">
        <w:rPr>
          <w:rFonts w:ascii="Times New Roman" w:hAnsi="Times New Roman" w:cs="Times New Roman"/>
          <w:sz w:val="28"/>
          <w:szCs w:val="28"/>
        </w:rPr>
        <w:t xml:space="preserve"> отделение РДДМ</w:t>
      </w:r>
      <w:r w:rsidR="000E1CF9">
        <w:rPr>
          <w:rFonts w:ascii="Times New Roman" w:hAnsi="Times New Roman" w:cs="Times New Roman"/>
          <w:sz w:val="28"/>
          <w:szCs w:val="28"/>
        </w:rPr>
        <w:t xml:space="preserve"> «Движение первых»</w:t>
      </w:r>
      <w:r w:rsidRPr="00C77BDA">
        <w:rPr>
          <w:rFonts w:ascii="Times New Roman" w:hAnsi="Times New Roman" w:cs="Times New Roman"/>
          <w:sz w:val="28"/>
          <w:szCs w:val="28"/>
        </w:rPr>
        <w:t>,</w:t>
      </w:r>
      <w:r w:rsidR="00DE1600">
        <w:rPr>
          <w:rFonts w:ascii="Times New Roman" w:hAnsi="Times New Roman" w:cs="Times New Roman"/>
          <w:sz w:val="28"/>
          <w:szCs w:val="28"/>
        </w:rPr>
        <w:t xml:space="preserve"> </w:t>
      </w:r>
      <w:r w:rsidR="00BC3B93">
        <w:rPr>
          <w:rFonts w:ascii="Times New Roman" w:hAnsi="Times New Roman" w:cs="Times New Roman"/>
          <w:sz w:val="28"/>
          <w:szCs w:val="28"/>
        </w:rPr>
        <w:t>которое возглавляет</w:t>
      </w:r>
      <w:r w:rsidR="00DE1600">
        <w:rPr>
          <w:rFonts w:ascii="Times New Roman" w:hAnsi="Times New Roman" w:cs="Times New Roman"/>
          <w:sz w:val="28"/>
          <w:szCs w:val="28"/>
        </w:rPr>
        <w:t xml:space="preserve"> Худякова Светлана Георгиевна</w:t>
      </w:r>
      <w:r w:rsidR="00953269">
        <w:rPr>
          <w:rFonts w:ascii="Times New Roman" w:hAnsi="Times New Roman" w:cs="Times New Roman"/>
          <w:sz w:val="28"/>
          <w:szCs w:val="28"/>
        </w:rPr>
        <w:t>. О</w:t>
      </w:r>
      <w:r w:rsidR="000E1CF9">
        <w:rPr>
          <w:rFonts w:ascii="Times New Roman" w:hAnsi="Times New Roman" w:cs="Times New Roman"/>
          <w:sz w:val="28"/>
          <w:szCs w:val="28"/>
        </w:rPr>
        <w:t xml:space="preserve">сновными задачами </w:t>
      </w:r>
      <w:r w:rsidR="000200C5">
        <w:rPr>
          <w:rFonts w:ascii="Times New Roman" w:hAnsi="Times New Roman" w:cs="Times New Roman"/>
          <w:sz w:val="28"/>
          <w:szCs w:val="28"/>
        </w:rPr>
        <w:t xml:space="preserve"> отделения является</w:t>
      </w:r>
      <w:r w:rsidR="000E1CF9">
        <w:rPr>
          <w:rFonts w:ascii="Times New Roman" w:hAnsi="Times New Roman" w:cs="Times New Roman"/>
          <w:sz w:val="28"/>
          <w:szCs w:val="28"/>
        </w:rPr>
        <w:t xml:space="preserve"> содействие проведению государственной политики в интересах детей и молодежи, о</w:t>
      </w:r>
      <w:r w:rsidR="00BC3B93">
        <w:rPr>
          <w:rFonts w:ascii="Times New Roman" w:hAnsi="Times New Roman" w:cs="Times New Roman"/>
          <w:sz w:val="28"/>
          <w:szCs w:val="28"/>
        </w:rPr>
        <w:t>бъединение</w:t>
      </w:r>
      <w:r w:rsidR="000E1CF9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0200C5">
        <w:rPr>
          <w:rFonts w:ascii="Times New Roman" w:hAnsi="Times New Roman" w:cs="Times New Roman"/>
          <w:sz w:val="28"/>
          <w:szCs w:val="28"/>
        </w:rPr>
        <w:t xml:space="preserve"> и создание условий</w:t>
      </w:r>
      <w:r w:rsidRPr="00C77BDA">
        <w:rPr>
          <w:rFonts w:ascii="Times New Roman" w:hAnsi="Times New Roman" w:cs="Times New Roman"/>
          <w:sz w:val="28"/>
          <w:szCs w:val="28"/>
        </w:rPr>
        <w:t xml:space="preserve"> для </w:t>
      </w:r>
      <w:r w:rsidR="000200C5">
        <w:rPr>
          <w:rFonts w:ascii="Times New Roman" w:hAnsi="Times New Roman" w:cs="Times New Roman"/>
          <w:sz w:val="28"/>
          <w:szCs w:val="28"/>
        </w:rPr>
        <w:t xml:space="preserve"> </w:t>
      </w:r>
      <w:r w:rsidR="000E1CF9">
        <w:rPr>
          <w:rFonts w:ascii="Times New Roman" w:hAnsi="Times New Roman" w:cs="Times New Roman"/>
          <w:sz w:val="28"/>
          <w:szCs w:val="28"/>
        </w:rPr>
        <w:t xml:space="preserve">ее </w:t>
      </w:r>
      <w:r w:rsidRPr="00C77BDA">
        <w:rPr>
          <w:rFonts w:ascii="Times New Roman" w:hAnsi="Times New Roman" w:cs="Times New Roman"/>
          <w:sz w:val="28"/>
          <w:szCs w:val="28"/>
        </w:rPr>
        <w:t xml:space="preserve">всестороннего </w:t>
      </w:r>
      <w:r w:rsidR="000200C5">
        <w:rPr>
          <w:rFonts w:ascii="Times New Roman" w:hAnsi="Times New Roman" w:cs="Times New Roman"/>
          <w:sz w:val="28"/>
          <w:szCs w:val="28"/>
        </w:rPr>
        <w:t>развития</w:t>
      </w:r>
      <w:r w:rsidR="000E1CF9">
        <w:rPr>
          <w:rFonts w:ascii="Times New Roman" w:hAnsi="Times New Roman" w:cs="Times New Roman"/>
          <w:sz w:val="28"/>
          <w:szCs w:val="28"/>
        </w:rPr>
        <w:t xml:space="preserve"> и самореализации </w:t>
      </w:r>
      <w:r w:rsidR="00EC7EEA">
        <w:rPr>
          <w:rFonts w:ascii="Times New Roman" w:hAnsi="Times New Roman" w:cs="Times New Roman"/>
          <w:sz w:val="28"/>
          <w:szCs w:val="28"/>
        </w:rPr>
        <w:t xml:space="preserve"> на территории нашего района.  </w:t>
      </w:r>
    </w:p>
    <w:p w:rsidR="000D2C38" w:rsidRDefault="00BC3B93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93">
        <w:rPr>
          <w:rFonts w:ascii="Times New Roman" w:hAnsi="Times New Roman" w:cs="Times New Roman"/>
          <w:b/>
          <w:sz w:val="28"/>
          <w:szCs w:val="28"/>
        </w:rPr>
        <w:t>Слайд 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EEA">
        <w:rPr>
          <w:rFonts w:ascii="Times New Roman" w:hAnsi="Times New Roman" w:cs="Times New Roman"/>
          <w:sz w:val="28"/>
          <w:szCs w:val="28"/>
        </w:rPr>
        <w:t xml:space="preserve">В течение прошлого учебного года в 5 образовательных организациях района </w:t>
      </w:r>
      <w:r w:rsidR="00EC7EEA" w:rsidRPr="00C77BDA">
        <w:rPr>
          <w:rFonts w:ascii="Times New Roman" w:hAnsi="Times New Roman" w:cs="Times New Roman"/>
          <w:sz w:val="28"/>
          <w:szCs w:val="28"/>
        </w:rPr>
        <w:t>открыты первичные отделения РДДМ</w:t>
      </w:r>
      <w:r w:rsidR="000200C5">
        <w:rPr>
          <w:rFonts w:ascii="Times New Roman" w:hAnsi="Times New Roman" w:cs="Times New Roman"/>
          <w:sz w:val="28"/>
          <w:szCs w:val="28"/>
        </w:rPr>
        <w:t>.</w:t>
      </w:r>
      <w:r w:rsidR="00EC7EEA" w:rsidRPr="00C77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A55" w:rsidRPr="00995A55" w:rsidRDefault="00995A55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наших обучающихся </w:t>
      </w:r>
      <w:r w:rsidRPr="00C77BDA">
        <w:rPr>
          <w:rFonts w:ascii="Times New Roman" w:hAnsi="Times New Roman" w:cs="Times New Roman"/>
          <w:sz w:val="28"/>
          <w:szCs w:val="28"/>
        </w:rPr>
        <w:t>откры</w:t>
      </w:r>
      <w:r>
        <w:rPr>
          <w:rFonts w:ascii="Times New Roman" w:hAnsi="Times New Roman" w:cs="Times New Roman"/>
          <w:sz w:val="28"/>
          <w:szCs w:val="28"/>
        </w:rPr>
        <w:t>лись новые</w:t>
      </w:r>
      <w:r w:rsidRPr="00C77BDA">
        <w:rPr>
          <w:rFonts w:ascii="Times New Roman" w:hAnsi="Times New Roman" w:cs="Times New Roman"/>
          <w:sz w:val="28"/>
          <w:szCs w:val="28"/>
        </w:rPr>
        <w:t xml:space="preserve"> возможности для участия в различных Всероссийских проектах и конкурсах,</w:t>
      </w:r>
      <w:r>
        <w:rPr>
          <w:rFonts w:ascii="Times New Roman" w:hAnsi="Times New Roman" w:cs="Times New Roman"/>
          <w:sz w:val="28"/>
          <w:szCs w:val="28"/>
        </w:rPr>
        <w:t xml:space="preserve"> активностях в различных областях, таких как «Образование и знание», «Наука и технологии», «Труд, профессии и свое дело</w:t>
      </w:r>
      <w:r w:rsidR="000E1CF9">
        <w:rPr>
          <w:rFonts w:ascii="Times New Roman" w:hAnsi="Times New Roman" w:cs="Times New Roman"/>
          <w:sz w:val="28"/>
          <w:szCs w:val="28"/>
        </w:rPr>
        <w:t>».</w:t>
      </w:r>
    </w:p>
    <w:p w:rsidR="009A0BF2" w:rsidRPr="000E1CF9" w:rsidRDefault="00BC3B93" w:rsidP="00F77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C3B93">
        <w:rPr>
          <w:rFonts w:ascii="Times New Roman" w:hAnsi="Times New Roman" w:cs="Times New Roman"/>
          <w:b/>
          <w:sz w:val="28"/>
          <w:szCs w:val="28"/>
        </w:rPr>
        <w:t>Слайд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B8F">
        <w:rPr>
          <w:rFonts w:ascii="Times New Roman" w:hAnsi="Times New Roman" w:cs="Times New Roman"/>
          <w:sz w:val="28"/>
          <w:szCs w:val="28"/>
        </w:rPr>
        <w:t xml:space="preserve">Активные представители Движения от </w:t>
      </w:r>
      <w:proofErr w:type="spellStart"/>
      <w:r w:rsidR="00477B8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477B8F">
        <w:rPr>
          <w:rFonts w:ascii="Times New Roman" w:hAnsi="Times New Roman" w:cs="Times New Roman"/>
          <w:sz w:val="28"/>
          <w:szCs w:val="28"/>
        </w:rPr>
        <w:t xml:space="preserve"> района приняли участие в </w:t>
      </w:r>
      <w:r w:rsidR="00477B8F" w:rsidRPr="00477B8F">
        <w:rPr>
          <w:rFonts w:ascii="Times New Roman" w:hAnsi="Times New Roman" w:cs="Times New Roman"/>
          <w:sz w:val="28"/>
          <w:szCs w:val="28"/>
        </w:rPr>
        <w:t>I</w:t>
      </w:r>
      <w:r w:rsidR="00477B8F">
        <w:rPr>
          <w:rFonts w:ascii="Times New Roman" w:hAnsi="Times New Roman" w:cs="Times New Roman"/>
          <w:sz w:val="24"/>
          <w:szCs w:val="24"/>
        </w:rPr>
        <w:t xml:space="preserve"> </w:t>
      </w:r>
      <w:r w:rsidR="00477B8F" w:rsidRPr="00477B8F">
        <w:rPr>
          <w:rFonts w:ascii="Times New Roman" w:hAnsi="Times New Roman" w:cs="Times New Roman"/>
          <w:sz w:val="28"/>
          <w:szCs w:val="28"/>
        </w:rPr>
        <w:t>Всероссийском съезде Россий</w:t>
      </w:r>
      <w:r w:rsidR="005D3058">
        <w:rPr>
          <w:rFonts w:ascii="Times New Roman" w:hAnsi="Times New Roman" w:cs="Times New Roman"/>
          <w:sz w:val="28"/>
          <w:szCs w:val="28"/>
        </w:rPr>
        <w:t xml:space="preserve">ского движения детей, </w:t>
      </w:r>
      <w:r w:rsidR="00735420">
        <w:rPr>
          <w:rFonts w:ascii="Times New Roman" w:hAnsi="Times New Roman" w:cs="Times New Roman"/>
          <w:sz w:val="28"/>
          <w:szCs w:val="28"/>
        </w:rPr>
        <w:t>Фестивале</w:t>
      </w:r>
      <w:r w:rsidR="005D3058">
        <w:rPr>
          <w:rFonts w:ascii="Times New Roman" w:hAnsi="Times New Roman" w:cs="Times New Roman"/>
          <w:sz w:val="28"/>
          <w:szCs w:val="28"/>
        </w:rPr>
        <w:t xml:space="preserve"> «Движение Первых»</w:t>
      </w:r>
      <w:r w:rsidR="00477B8F">
        <w:rPr>
          <w:rFonts w:ascii="Times New Roman" w:hAnsi="Times New Roman" w:cs="Times New Roman"/>
          <w:sz w:val="28"/>
          <w:szCs w:val="28"/>
        </w:rPr>
        <w:t>,</w:t>
      </w:r>
      <w:r w:rsidR="00735420">
        <w:rPr>
          <w:rFonts w:ascii="Times New Roman" w:hAnsi="Times New Roman" w:cs="Times New Roman"/>
          <w:sz w:val="28"/>
          <w:szCs w:val="28"/>
        </w:rPr>
        <w:t xml:space="preserve"> в Межрегиональном</w:t>
      </w:r>
      <w:r w:rsidR="00735420" w:rsidRPr="00477B8F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735420">
        <w:rPr>
          <w:rFonts w:ascii="Times New Roman" w:hAnsi="Times New Roman" w:cs="Times New Roman"/>
          <w:sz w:val="28"/>
          <w:szCs w:val="28"/>
        </w:rPr>
        <w:t>е</w:t>
      </w:r>
      <w:r w:rsidR="00735420" w:rsidRPr="00477B8F">
        <w:rPr>
          <w:rFonts w:ascii="Times New Roman" w:hAnsi="Times New Roman" w:cs="Times New Roman"/>
          <w:sz w:val="28"/>
          <w:szCs w:val="28"/>
        </w:rPr>
        <w:t xml:space="preserve"> «Контекст»</w:t>
      </w:r>
      <w:r w:rsidR="00735420">
        <w:rPr>
          <w:rFonts w:ascii="Times New Roman" w:hAnsi="Times New Roman" w:cs="Times New Roman"/>
          <w:sz w:val="28"/>
          <w:szCs w:val="28"/>
        </w:rPr>
        <w:t xml:space="preserve">, </w:t>
      </w:r>
      <w:r w:rsidR="00735420" w:rsidRPr="00477B8F">
        <w:rPr>
          <w:rFonts w:ascii="Times New Roman" w:hAnsi="Times New Roman" w:cs="Times New Roman"/>
          <w:sz w:val="28"/>
          <w:szCs w:val="28"/>
        </w:rPr>
        <w:t xml:space="preserve"> </w:t>
      </w:r>
      <w:r w:rsidR="00477B8F">
        <w:rPr>
          <w:rFonts w:ascii="Times New Roman" w:hAnsi="Times New Roman" w:cs="Times New Roman"/>
          <w:sz w:val="28"/>
          <w:szCs w:val="28"/>
        </w:rPr>
        <w:t xml:space="preserve"> посетили </w:t>
      </w:r>
      <w:r w:rsidR="00477B8F" w:rsidRPr="00477B8F">
        <w:rPr>
          <w:rFonts w:ascii="Times New Roman" w:hAnsi="Times New Roman" w:cs="Times New Roman"/>
          <w:sz w:val="28"/>
          <w:szCs w:val="28"/>
        </w:rPr>
        <w:t>лучшие вузы нашей страны</w:t>
      </w:r>
      <w:r w:rsidR="00477B8F">
        <w:rPr>
          <w:rFonts w:ascii="Times New Roman" w:hAnsi="Times New Roman" w:cs="Times New Roman"/>
          <w:sz w:val="28"/>
          <w:szCs w:val="28"/>
        </w:rPr>
        <w:t xml:space="preserve"> в рамках проекта</w:t>
      </w:r>
      <w:r w:rsidR="00477B8F" w:rsidRPr="00477B8F">
        <w:rPr>
          <w:rFonts w:ascii="Times New Roman" w:hAnsi="Times New Roman" w:cs="Times New Roman"/>
          <w:sz w:val="28"/>
          <w:szCs w:val="28"/>
        </w:rPr>
        <w:t xml:space="preserve"> «Университетские смены». </w:t>
      </w:r>
      <w:r w:rsidR="00735420" w:rsidRPr="000E1CF9">
        <w:rPr>
          <w:rFonts w:ascii="Times New Roman" w:hAnsi="Times New Roman" w:cs="Times New Roman"/>
          <w:sz w:val="28"/>
          <w:szCs w:val="28"/>
        </w:rPr>
        <w:t>Делегаты I Всероссийского съезда Российского движения детей и молодежи  стали участниками  С</w:t>
      </w:r>
      <w:r w:rsidR="007740DF" w:rsidRPr="000E1CF9">
        <w:rPr>
          <w:rFonts w:ascii="Times New Roman" w:hAnsi="Times New Roman" w:cs="Times New Roman"/>
          <w:sz w:val="28"/>
          <w:szCs w:val="28"/>
        </w:rPr>
        <w:t>тратегической сессии</w:t>
      </w:r>
      <w:r w:rsidR="007740DF" w:rsidRPr="000E1CF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7740DF" w:rsidRPr="000E1CF9">
        <w:rPr>
          <w:rFonts w:ascii="Times New Roman" w:hAnsi="Times New Roman" w:cs="Times New Roman"/>
          <w:sz w:val="28"/>
          <w:szCs w:val="28"/>
        </w:rPr>
        <w:t>в лагере</w:t>
      </w:r>
      <w:r w:rsidR="00735420" w:rsidRPr="000E1CF9">
        <w:rPr>
          <w:rFonts w:ascii="Times New Roman" w:hAnsi="Times New Roman" w:cs="Times New Roman"/>
          <w:sz w:val="28"/>
          <w:szCs w:val="28"/>
        </w:rPr>
        <w:t xml:space="preserve"> «Мое поколение»</w:t>
      </w:r>
      <w:r w:rsidR="007740DF" w:rsidRPr="000E1CF9">
        <w:rPr>
          <w:rFonts w:ascii="Times New Roman" w:hAnsi="Times New Roman" w:cs="Times New Roman"/>
          <w:sz w:val="28"/>
          <w:szCs w:val="28"/>
        </w:rPr>
        <w:t xml:space="preserve">. </w:t>
      </w:r>
      <w:r w:rsidR="00780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5AD" w:rsidRPr="008A371A" w:rsidRDefault="005D3058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учебном году о</w:t>
      </w:r>
      <w:r w:rsidR="000200C5" w:rsidRPr="000E1CF9">
        <w:rPr>
          <w:rFonts w:ascii="Times New Roman" w:hAnsi="Times New Roman" w:cs="Times New Roman"/>
          <w:sz w:val="28"/>
          <w:szCs w:val="28"/>
        </w:rPr>
        <w:t>бразовательным учреждениям района</w:t>
      </w:r>
      <w:r w:rsidR="009A0BF2" w:rsidRPr="000E1CF9">
        <w:rPr>
          <w:rFonts w:ascii="Times New Roman" w:hAnsi="Times New Roman" w:cs="Times New Roman"/>
          <w:sz w:val="28"/>
          <w:szCs w:val="28"/>
        </w:rPr>
        <w:t xml:space="preserve"> необходимо п</w:t>
      </w:r>
      <w:r w:rsidR="00477B8F" w:rsidRPr="000E1CF9">
        <w:rPr>
          <w:rFonts w:ascii="Times New Roman" w:hAnsi="Times New Roman" w:cs="Times New Roman"/>
          <w:sz w:val="28"/>
          <w:szCs w:val="28"/>
        </w:rPr>
        <w:t>родолжить</w:t>
      </w:r>
      <w:r w:rsidR="009A0BF2" w:rsidRPr="000E1CF9">
        <w:rPr>
          <w:rFonts w:ascii="Times New Roman" w:hAnsi="Times New Roman" w:cs="Times New Roman"/>
          <w:sz w:val="28"/>
          <w:szCs w:val="28"/>
        </w:rPr>
        <w:t xml:space="preserve"> работу по  созданию </w:t>
      </w:r>
      <w:r w:rsidR="00477B8F" w:rsidRPr="000E1CF9">
        <w:rPr>
          <w:rFonts w:ascii="Times New Roman" w:hAnsi="Times New Roman" w:cs="Times New Roman"/>
          <w:sz w:val="28"/>
          <w:szCs w:val="28"/>
        </w:rPr>
        <w:t xml:space="preserve">первичных отделений </w:t>
      </w:r>
      <w:r w:rsidR="00995A55" w:rsidRPr="000E1CF9">
        <w:rPr>
          <w:rFonts w:ascii="Times New Roman" w:hAnsi="Times New Roman" w:cs="Times New Roman"/>
          <w:sz w:val="28"/>
          <w:szCs w:val="28"/>
        </w:rPr>
        <w:t>Движения и регистрацию новых его участников.</w:t>
      </w:r>
      <w:r w:rsidR="000200C5" w:rsidRPr="000E1CF9">
        <w:rPr>
          <w:rFonts w:ascii="Times New Roman" w:hAnsi="Times New Roman" w:cs="Times New Roman"/>
          <w:sz w:val="28"/>
          <w:szCs w:val="28"/>
        </w:rPr>
        <w:t xml:space="preserve"> </w:t>
      </w:r>
      <w:r w:rsidR="00995A55" w:rsidRPr="000E1CF9">
        <w:rPr>
          <w:rFonts w:ascii="Times New Roman" w:hAnsi="Times New Roman" w:cs="Times New Roman"/>
          <w:sz w:val="28"/>
          <w:szCs w:val="28"/>
        </w:rPr>
        <w:t xml:space="preserve">Активно взаимодействовать с районным отделением РДДМ и </w:t>
      </w:r>
      <w:r w:rsidR="00995A55" w:rsidRPr="000E1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оказывать информационную поддержку деятельности Движения. </w:t>
      </w:r>
      <w:r w:rsidR="0045511F" w:rsidRPr="000E1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самое главное заинтересовать и побудить как можно больше детей на участие в </w:t>
      </w:r>
      <w:r w:rsidR="0045511F" w:rsidRPr="008A3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предлагаемых событиях и мероприятиях.</w:t>
      </w:r>
    </w:p>
    <w:p w:rsidR="00F9691D" w:rsidRPr="008A371A" w:rsidRDefault="004B795D" w:rsidP="00F77669">
      <w:pPr>
        <w:pStyle w:val="a5"/>
        <w:spacing w:line="360" w:lineRule="auto"/>
        <w:ind w:right="105"/>
        <w:rPr>
          <w:rFonts w:ascii="Times New Roman" w:hAnsi="Times New Roman" w:cs="Times New Roman"/>
        </w:rPr>
      </w:pPr>
      <w:r w:rsidRPr="004B795D">
        <w:rPr>
          <w:rFonts w:ascii="Times New Roman" w:hAnsi="Times New Roman" w:cs="Times New Roman"/>
          <w:b/>
        </w:rPr>
        <w:t>Слайд 20.</w:t>
      </w:r>
      <w:r w:rsidR="000200C5" w:rsidRPr="008A371A">
        <w:rPr>
          <w:rFonts w:ascii="Times New Roman" w:hAnsi="Times New Roman" w:cs="Times New Roman"/>
        </w:rPr>
        <w:t xml:space="preserve"> </w:t>
      </w:r>
      <w:r w:rsidR="00F9691D" w:rsidRPr="008A371A">
        <w:rPr>
          <w:rFonts w:ascii="Times New Roman" w:hAnsi="Times New Roman" w:cs="Times New Roman"/>
        </w:rPr>
        <w:t>Одно из направлений Стратегии национальной безопасности -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защита традиционных российских духовно-нравственных ценностей,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культуры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и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исторической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памяти.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Существенный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вклад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в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его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реализацию обеспечивает система образования путем формирования</w:t>
      </w:r>
      <w:r w:rsidR="00F9691D" w:rsidRPr="008A371A">
        <w:rPr>
          <w:rFonts w:ascii="Times New Roman" w:hAnsi="Times New Roman" w:cs="Times New Roman"/>
          <w:spacing w:val="-72"/>
        </w:rPr>
        <w:t xml:space="preserve"> </w:t>
      </w:r>
      <w:r w:rsidR="00F9691D" w:rsidRPr="008A371A">
        <w:rPr>
          <w:rFonts w:ascii="Times New Roman" w:hAnsi="Times New Roman" w:cs="Times New Roman"/>
        </w:rPr>
        <w:t>и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укрепления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традиционных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российских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духовно-нравственных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ценностей,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которые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объединяют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нашу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многонациональную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и</w:t>
      </w:r>
      <w:r w:rsidR="00F9691D" w:rsidRPr="008A371A">
        <w:rPr>
          <w:rFonts w:ascii="Times New Roman" w:hAnsi="Times New Roman" w:cs="Times New Roman"/>
          <w:spacing w:val="1"/>
        </w:rPr>
        <w:t xml:space="preserve"> </w:t>
      </w:r>
      <w:r w:rsidR="00F9691D" w:rsidRPr="008A371A">
        <w:rPr>
          <w:rFonts w:ascii="Times New Roman" w:hAnsi="Times New Roman" w:cs="Times New Roman"/>
        </w:rPr>
        <w:t>многоконфессиональную</w:t>
      </w:r>
      <w:r w:rsidR="00F9691D" w:rsidRPr="008A371A">
        <w:rPr>
          <w:rFonts w:ascii="Times New Roman" w:hAnsi="Times New Roman" w:cs="Times New Roman"/>
          <w:spacing w:val="4"/>
        </w:rPr>
        <w:t xml:space="preserve"> </w:t>
      </w:r>
      <w:r w:rsidR="00F9691D" w:rsidRPr="008A371A">
        <w:rPr>
          <w:rFonts w:ascii="Times New Roman" w:hAnsi="Times New Roman" w:cs="Times New Roman"/>
        </w:rPr>
        <w:t>страну.</w:t>
      </w:r>
    </w:p>
    <w:p w:rsidR="00380FDA" w:rsidRPr="008A371A" w:rsidRDefault="00F9691D" w:rsidP="00F77669">
      <w:pPr>
        <w:pStyle w:val="a5"/>
        <w:spacing w:line="360" w:lineRule="auto"/>
        <w:ind w:right="105"/>
        <w:rPr>
          <w:rFonts w:ascii="Times New Roman" w:hAnsi="Times New Roman" w:cs="Times New Roman"/>
        </w:rPr>
      </w:pPr>
      <w:r w:rsidRPr="008A371A">
        <w:rPr>
          <w:rFonts w:ascii="Times New Roman" w:hAnsi="Times New Roman" w:cs="Times New Roman"/>
        </w:rPr>
        <w:t xml:space="preserve">В </w:t>
      </w:r>
      <w:proofErr w:type="spellStart"/>
      <w:r w:rsidRPr="008A371A">
        <w:rPr>
          <w:rFonts w:ascii="Times New Roman" w:hAnsi="Times New Roman" w:cs="Times New Roman"/>
        </w:rPr>
        <w:t>Тутаевском</w:t>
      </w:r>
      <w:proofErr w:type="spellEnd"/>
      <w:r w:rsidRPr="008A371A">
        <w:rPr>
          <w:rFonts w:ascii="Times New Roman" w:hAnsi="Times New Roman" w:cs="Times New Roman"/>
        </w:rPr>
        <w:t xml:space="preserve"> муниципальном районе не первый год успешно реализуется муниципальная целевая программа «Духовно-нравственное воспитание и просвещение населения </w:t>
      </w:r>
      <w:proofErr w:type="spellStart"/>
      <w:r w:rsidRPr="008A371A">
        <w:rPr>
          <w:rFonts w:ascii="Times New Roman" w:hAnsi="Times New Roman" w:cs="Times New Roman"/>
        </w:rPr>
        <w:t>Тутаевского</w:t>
      </w:r>
      <w:proofErr w:type="spellEnd"/>
      <w:r w:rsidRPr="008A371A">
        <w:rPr>
          <w:rFonts w:ascii="Times New Roman" w:hAnsi="Times New Roman" w:cs="Times New Roman"/>
        </w:rPr>
        <w:t xml:space="preserve"> муниципально</w:t>
      </w:r>
      <w:r w:rsidR="000200C5" w:rsidRPr="008A371A">
        <w:rPr>
          <w:rFonts w:ascii="Times New Roman" w:hAnsi="Times New Roman" w:cs="Times New Roman"/>
        </w:rPr>
        <w:t>го района». Е</w:t>
      </w:r>
      <w:r w:rsidRPr="008A371A">
        <w:rPr>
          <w:rFonts w:ascii="Times New Roman" w:hAnsi="Times New Roman" w:cs="Times New Roman"/>
        </w:rPr>
        <w:t>жегодно пр</w:t>
      </w:r>
      <w:r w:rsidR="000200C5" w:rsidRPr="008A371A">
        <w:rPr>
          <w:rFonts w:ascii="Times New Roman" w:hAnsi="Times New Roman" w:cs="Times New Roman"/>
        </w:rPr>
        <w:t xml:space="preserve">оводятся </w:t>
      </w:r>
      <w:r w:rsidRPr="008A371A">
        <w:rPr>
          <w:rFonts w:ascii="Times New Roman" w:hAnsi="Times New Roman" w:cs="Times New Roman"/>
        </w:rPr>
        <w:t>мер</w:t>
      </w:r>
      <w:r w:rsidR="000200C5" w:rsidRPr="008A371A">
        <w:rPr>
          <w:rFonts w:ascii="Times New Roman" w:hAnsi="Times New Roman" w:cs="Times New Roman"/>
        </w:rPr>
        <w:t>оприятия для педагогов, н</w:t>
      </w:r>
      <w:r w:rsidRPr="008A371A">
        <w:rPr>
          <w:rFonts w:ascii="Times New Roman" w:hAnsi="Times New Roman" w:cs="Times New Roman"/>
        </w:rPr>
        <w:t>аши педагоги активные участники ре</w:t>
      </w:r>
      <w:r w:rsidR="000200C5" w:rsidRPr="008A371A">
        <w:rPr>
          <w:rFonts w:ascii="Times New Roman" w:hAnsi="Times New Roman" w:cs="Times New Roman"/>
        </w:rPr>
        <w:t>гиональных и всероссийских конкурсов</w:t>
      </w:r>
      <w:r w:rsidRPr="008A371A">
        <w:rPr>
          <w:rFonts w:ascii="Times New Roman" w:hAnsi="Times New Roman" w:cs="Times New Roman"/>
        </w:rPr>
        <w:t xml:space="preserve"> пе</w:t>
      </w:r>
      <w:r w:rsidR="00380FDA" w:rsidRPr="008A371A">
        <w:rPr>
          <w:rFonts w:ascii="Times New Roman" w:hAnsi="Times New Roman" w:cs="Times New Roman"/>
        </w:rPr>
        <w:t>дагогического мастерства</w:t>
      </w:r>
      <w:r w:rsidRPr="008A371A">
        <w:rPr>
          <w:rFonts w:ascii="Times New Roman" w:hAnsi="Times New Roman" w:cs="Times New Roman"/>
        </w:rPr>
        <w:t>, епархиальных и Рождественских чтений</w:t>
      </w:r>
      <w:r w:rsidR="00380FDA" w:rsidRPr="008A371A">
        <w:rPr>
          <w:rFonts w:ascii="Times New Roman" w:hAnsi="Times New Roman" w:cs="Times New Roman"/>
        </w:rPr>
        <w:t>.</w:t>
      </w:r>
      <w:r w:rsidRPr="008A371A">
        <w:rPr>
          <w:rFonts w:ascii="Times New Roman" w:hAnsi="Times New Roman" w:cs="Times New Roman"/>
        </w:rPr>
        <w:t xml:space="preserve"> </w:t>
      </w:r>
    </w:p>
    <w:p w:rsidR="00F9691D" w:rsidRPr="00B32CE7" w:rsidRDefault="00380FDA" w:rsidP="00F77669">
      <w:pPr>
        <w:pStyle w:val="a5"/>
        <w:spacing w:line="360" w:lineRule="auto"/>
        <w:ind w:right="105"/>
        <w:rPr>
          <w:rFonts w:ascii="Times New Roman" w:hAnsi="Times New Roman" w:cs="Times New Roman"/>
        </w:rPr>
      </w:pPr>
      <w:r w:rsidRPr="008A371A">
        <w:rPr>
          <w:rFonts w:ascii="Times New Roman" w:hAnsi="Times New Roman" w:cs="Times New Roman"/>
        </w:rPr>
        <w:lastRenderedPageBreak/>
        <w:t xml:space="preserve">Для детей в рамках </w:t>
      </w:r>
      <w:r w:rsidR="00F9691D" w:rsidRPr="008A371A">
        <w:rPr>
          <w:rFonts w:ascii="Times New Roman" w:hAnsi="Times New Roman" w:cs="Times New Roman"/>
        </w:rPr>
        <w:t>программы проводятся конкурс</w:t>
      </w:r>
      <w:r w:rsidR="00B32CE7">
        <w:rPr>
          <w:rFonts w:ascii="Times New Roman" w:hAnsi="Times New Roman" w:cs="Times New Roman"/>
        </w:rPr>
        <w:t>ы</w:t>
      </w:r>
      <w:r w:rsidR="00F9691D" w:rsidRPr="008A371A">
        <w:rPr>
          <w:rFonts w:ascii="Times New Roman" w:hAnsi="Times New Roman" w:cs="Times New Roman"/>
        </w:rPr>
        <w:t xml:space="preserve"> детского т</w:t>
      </w:r>
      <w:r w:rsidRPr="008A371A">
        <w:rPr>
          <w:rFonts w:ascii="Times New Roman" w:hAnsi="Times New Roman" w:cs="Times New Roman"/>
        </w:rPr>
        <w:t xml:space="preserve">ворчества, викторины, </w:t>
      </w:r>
      <w:proofErr w:type="spellStart"/>
      <w:r w:rsidR="00F9691D" w:rsidRPr="008A371A">
        <w:rPr>
          <w:rFonts w:ascii="Times New Roman" w:hAnsi="Times New Roman" w:cs="Times New Roman"/>
        </w:rPr>
        <w:t>квесты</w:t>
      </w:r>
      <w:proofErr w:type="spellEnd"/>
      <w:r w:rsidRPr="008A371A">
        <w:rPr>
          <w:rFonts w:ascii="Times New Roman" w:hAnsi="Times New Roman" w:cs="Times New Roman"/>
        </w:rPr>
        <w:t xml:space="preserve"> и</w:t>
      </w:r>
      <w:r w:rsidR="00F9691D" w:rsidRPr="008A371A">
        <w:rPr>
          <w:rFonts w:ascii="Times New Roman" w:hAnsi="Times New Roman" w:cs="Times New Roman"/>
        </w:rPr>
        <w:t xml:space="preserve"> классные часы на темы духовно-нравственного воспитания с учас</w:t>
      </w:r>
      <w:r w:rsidR="00B32CE7">
        <w:rPr>
          <w:rFonts w:ascii="Times New Roman" w:hAnsi="Times New Roman" w:cs="Times New Roman"/>
        </w:rPr>
        <w:t xml:space="preserve">тием представителей </w:t>
      </w:r>
      <w:r w:rsidR="00B32CE7" w:rsidRPr="00B32CE7">
        <w:rPr>
          <w:rFonts w:ascii="Times New Roman" w:hAnsi="Times New Roman" w:cs="Times New Roman"/>
        </w:rPr>
        <w:t>Романово-Борисоглебского благочиния  Рыбинской епархии Ярославской митрополии Русской Православной Церкви</w:t>
      </w:r>
      <w:r w:rsidR="00B32CE7">
        <w:rPr>
          <w:rFonts w:ascii="Times New Roman" w:hAnsi="Times New Roman" w:cs="Times New Roman"/>
        </w:rPr>
        <w:t>.</w:t>
      </w:r>
    </w:p>
    <w:p w:rsidR="00F9691D" w:rsidRPr="008A371A" w:rsidRDefault="00B32CE7" w:rsidP="00F77669">
      <w:pPr>
        <w:pStyle w:val="a5"/>
        <w:spacing w:line="360" w:lineRule="auto"/>
        <w:ind w:right="105"/>
        <w:rPr>
          <w:rFonts w:ascii="Times New Roman" w:hAnsi="Times New Roman" w:cs="Times New Roman"/>
        </w:rPr>
      </w:pPr>
      <w:r w:rsidRPr="00B32CE7">
        <w:rPr>
          <w:rFonts w:ascii="Times New Roman" w:hAnsi="Times New Roman" w:cs="Times New Roman"/>
          <w:b/>
        </w:rPr>
        <w:t>Слайд 21.</w:t>
      </w:r>
      <w:r>
        <w:rPr>
          <w:rFonts w:ascii="Times New Roman" w:hAnsi="Times New Roman" w:cs="Times New Roman"/>
        </w:rPr>
        <w:t xml:space="preserve"> </w:t>
      </w:r>
      <w:r w:rsidR="00F9691D" w:rsidRPr="008A371A">
        <w:rPr>
          <w:rFonts w:ascii="Times New Roman" w:hAnsi="Times New Roman" w:cs="Times New Roman"/>
        </w:rPr>
        <w:t>Одним из активных исполнителей Программы -  Детски</w:t>
      </w:r>
      <w:r>
        <w:rPr>
          <w:rFonts w:ascii="Times New Roman" w:hAnsi="Times New Roman" w:cs="Times New Roman"/>
        </w:rPr>
        <w:t>й сад №27 «Цветик-</w:t>
      </w:r>
      <w:proofErr w:type="spellStart"/>
      <w:r>
        <w:rPr>
          <w:rFonts w:ascii="Times New Roman" w:hAnsi="Times New Roman" w:cs="Times New Roman"/>
        </w:rPr>
        <w:t>семицветик</w:t>
      </w:r>
      <w:proofErr w:type="spellEnd"/>
      <w:r>
        <w:rPr>
          <w:rFonts w:ascii="Times New Roman" w:hAnsi="Times New Roman" w:cs="Times New Roman"/>
        </w:rPr>
        <w:t xml:space="preserve">», который в прошлом году получил статус </w:t>
      </w:r>
      <w:r w:rsidR="00F9691D" w:rsidRPr="008A371A">
        <w:rPr>
          <w:rFonts w:ascii="Times New Roman" w:hAnsi="Times New Roman" w:cs="Times New Roman"/>
        </w:rPr>
        <w:t>муниц</w:t>
      </w:r>
      <w:r>
        <w:rPr>
          <w:rFonts w:ascii="Times New Roman" w:hAnsi="Times New Roman" w:cs="Times New Roman"/>
        </w:rPr>
        <w:t>ипального</w:t>
      </w:r>
      <w:r w:rsidR="00F9691D" w:rsidRPr="008A371A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есурсного</w:t>
      </w:r>
      <w:r w:rsidR="008E3244" w:rsidRPr="008A371A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</w:t>
      </w:r>
      <w:r w:rsidR="008E3244" w:rsidRPr="008A371A">
        <w:rPr>
          <w:rFonts w:ascii="Times New Roman" w:hAnsi="Times New Roman" w:cs="Times New Roman"/>
        </w:rPr>
        <w:t xml:space="preserve"> по д</w:t>
      </w:r>
      <w:r w:rsidR="00F9691D" w:rsidRPr="008A371A">
        <w:rPr>
          <w:rFonts w:ascii="Times New Roman" w:hAnsi="Times New Roman" w:cs="Times New Roman"/>
        </w:rPr>
        <w:t>уховно-</w:t>
      </w:r>
      <w:r w:rsidR="008E3244" w:rsidRPr="008A371A">
        <w:rPr>
          <w:rFonts w:ascii="Times New Roman" w:hAnsi="Times New Roman" w:cs="Times New Roman"/>
        </w:rPr>
        <w:t>нравственному и  патриотическому воспитанию</w:t>
      </w:r>
      <w:r w:rsidR="009A120E" w:rsidRPr="008A371A">
        <w:rPr>
          <w:rFonts w:ascii="Times New Roman" w:hAnsi="Times New Roman" w:cs="Times New Roman"/>
        </w:rPr>
        <w:t xml:space="preserve"> детей дошкольного возраста</w:t>
      </w:r>
      <w:r w:rsidR="00F9691D" w:rsidRPr="008A371A">
        <w:rPr>
          <w:rFonts w:ascii="Times New Roman" w:hAnsi="Times New Roman" w:cs="Times New Roman"/>
        </w:rPr>
        <w:t xml:space="preserve">. </w:t>
      </w:r>
    </w:p>
    <w:p w:rsidR="00B32CE7" w:rsidRDefault="009A120E" w:rsidP="00B32CE7">
      <w:pPr>
        <w:pStyle w:val="a5"/>
        <w:spacing w:line="360" w:lineRule="auto"/>
        <w:ind w:right="105"/>
        <w:rPr>
          <w:rFonts w:ascii="Times New Roman" w:hAnsi="Times New Roman" w:cs="Times New Roman"/>
        </w:rPr>
      </w:pPr>
      <w:r w:rsidRPr="008A371A">
        <w:rPr>
          <w:rFonts w:ascii="Times New Roman" w:hAnsi="Times New Roman" w:cs="Times New Roman"/>
        </w:rPr>
        <w:t>В новом учебном году Ресурсным центром будут организованы</w:t>
      </w:r>
      <w:r w:rsidR="00F9691D" w:rsidRPr="008A371A">
        <w:rPr>
          <w:rFonts w:ascii="Times New Roman" w:hAnsi="Times New Roman" w:cs="Times New Roman"/>
        </w:rPr>
        <w:t xml:space="preserve"> конкурс</w:t>
      </w:r>
      <w:r w:rsidRPr="008A371A">
        <w:rPr>
          <w:rFonts w:ascii="Times New Roman" w:hAnsi="Times New Roman" w:cs="Times New Roman"/>
        </w:rPr>
        <w:t>ы</w:t>
      </w:r>
      <w:r w:rsidR="00F9691D" w:rsidRPr="008A371A">
        <w:rPr>
          <w:rFonts w:ascii="Times New Roman" w:hAnsi="Times New Roman" w:cs="Times New Roman"/>
        </w:rPr>
        <w:t xml:space="preserve"> детских р</w:t>
      </w:r>
      <w:r w:rsidR="00380FDA" w:rsidRPr="008A371A">
        <w:rPr>
          <w:rFonts w:ascii="Times New Roman" w:hAnsi="Times New Roman" w:cs="Times New Roman"/>
        </w:rPr>
        <w:t>исунков и видеофильмов,</w:t>
      </w:r>
      <w:r w:rsidR="00F9691D" w:rsidRPr="008A371A">
        <w:rPr>
          <w:rFonts w:ascii="Times New Roman" w:hAnsi="Times New Roman" w:cs="Times New Roman"/>
        </w:rPr>
        <w:t xml:space="preserve"> методических разработок</w:t>
      </w:r>
      <w:r w:rsidR="00380FDA" w:rsidRPr="008A371A">
        <w:rPr>
          <w:rFonts w:ascii="Times New Roman" w:hAnsi="Times New Roman" w:cs="Times New Roman"/>
        </w:rPr>
        <w:t xml:space="preserve"> </w:t>
      </w:r>
      <w:r w:rsidR="000E1CF9" w:rsidRPr="008A371A">
        <w:rPr>
          <w:rFonts w:ascii="Times New Roman" w:hAnsi="Times New Roman" w:cs="Times New Roman"/>
        </w:rPr>
        <w:t xml:space="preserve">педагогов, а также серии мастер-классов для педагогов. </w:t>
      </w:r>
    </w:p>
    <w:p w:rsidR="000E1CF9" w:rsidRPr="00326F39" w:rsidRDefault="000E1CF9" w:rsidP="00B32CE7">
      <w:pPr>
        <w:pStyle w:val="a5"/>
        <w:spacing w:line="360" w:lineRule="auto"/>
        <w:ind w:right="105"/>
        <w:rPr>
          <w:rFonts w:ascii="Times New Roman" w:hAnsi="Times New Roman" w:cs="Times New Roman"/>
        </w:rPr>
      </w:pPr>
      <w:r w:rsidRPr="008A371A">
        <w:rPr>
          <w:rFonts w:ascii="Times New Roman" w:hAnsi="Times New Roman" w:cs="Times New Roman"/>
        </w:rPr>
        <w:t>Коллеги, педагогами детского сада №27 накоплен уникальный методический материал по данному направлению, и я уверена, что каждый участник мероприятий ресурсного центра найдёт для себя идеи, приемы, инструменты  для включения в свою практику, чтобы воспитательная работа стала ещё интереснее, профессиональнее и успешнее.</w:t>
      </w:r>
    </w:p>
    <w:p w:rsidR="00426555" w:rsidRPr="00426555" w:rsidRDefault="002C0BE5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5">
        <w:rPr>
          <w:rFonts w:ascii="Times New Roman" w:hAnsi="Times New Roman" w:cs="Times New Roman"/>
          <w:b/>
          <w:sz w:val="28"/>
          <w:szCs w:val="28"/>
        </w:rPr>
        <w:t>Слайд 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EB4">
        <w:rPr>
          <w:rFonts w:ascii="Times New Roman" w:hAnsi="Times New Roman" w:cs="Times New Roman"/>
          <w:sz w:val="28"/>
          <w:szCs w:val="28"/>
        </w:rPr>
        <w:t xml:space="preserve">На более высокий </w:t>
      </w:r>
      <w:r w:rsidR="00B26C76">
        <w:rPr>
          <w:rFonts w:ascii="Times New Roman" w:hAnsi="Times New Roman" w:cs="Times New Roman"/>
          <w:sz w:val="28"/>
          <w:szCs w:val="28"/>
        </w:rPr>
        <w:t xml:space="preserve">и системный уровень выходит </w:t>
      </w:r>
      <w:r w:rsidR="00671EB4">
        <w:rPr>
          <w:rFonts w:ascii="Times New Roman" w:hAnsi="Times New Roman" w:cs="Times New Roman"/>
          <w:sz w:val="28"/>
          <w:szCs w:val="28"/>
        </w:rPr>
        <w:t xml:space="preserve">работа образовательных учреждений  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по </w:t>
      </w:r>
      <w:r w:rsidR="00426555" w:rsidRPr="00382719">
        <w:rPr>
          <w:rFonts w:ascii="Times New Roman" w:hAnsi="Times New Roman" w:cs="Times New Roman"/>
          <w:bCs/>
          <w:sz w:val="28"/>
          <w:szCs w:val="28"/>
        </w:rPr>
        <w:t>сопровождению самоопределения и профессиональной ориентации</w:t>
      </w:r>
      <w:r w:rsidR="00426555" w:rsidRPr="0038271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71EB4">
        <w:rPr>
          <w:rFonts w:ascii="Times New Roman" w:hAnsi="Times New Roman" w:cs="Times New Roman"/>
          <w:sz w:val="28"/>
          <w:szCs w:val="28"/>
        </w:rPr>
        <w:t>.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</w:t>
      </w:r>
      <w:r w:rsidR="00E876DF">
        <w:rPr>
          <w:rFonts w:ascii="Times New Roman" w:hAnsi="Times New Roman" w:cs="Times New Roman"/>
          <w:sz w:val="28"/>
          <w:szCs w:val="28"/>
        </w:rPr>
        <w:t>На</w:t>
      </w:r>
      <w:r w:rsidR="00671EB4">
        <w:rPr>
          <w:rFonts w:ascii="Times New Roman" w:hAnsi="Times New Roman" w:cs="Times New Roman"/>
          <w:sz w:val="28"/>
          <w:szCs w:val="28"/>
        </w:rPr>
        <w:t>помню, что на сегодняшний день в районе создан Координационный совет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по профессиональной ориентации обучающихся образовательных учреждений </w:t>
      </w:r>
      <w:proofErr w:type="spellStart"/>
      <w:r w:rsidR="00426555" w:rsidRPr="00426555">
        <w:rPr>
          <w:rFonts w:ascii="Times New Roman" w:hAnsi="Times New Roman" w:cs="Times New Roman"/>
          <w:sz w:val="28"/>
          <w:szCs w:val="28"/>
        </w:rPr>
        <w:t>Тута</w:t>
      </w:r>
      <w:r w:rsidR="00E876DF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E876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71EB4">
        <w:rPr>
          <w:rFonts w:ascii="Times New Roman" w:hAnsi="Times New Roman" w:cs="Times New Roman"/>
          <w:sz w:val="28"/>
          <w:szCs w:val="28"/>
        </w:rPr>
        <w:t>, на заседаниях которого рассматриваются лучшие практики, проблемы</w:t>
      </w:r>
      <w:r>
        <w:rPr>
          <w:rFonts w:ascii="Times New Roman" w:hAnsi="Times New Roman" w:cs="Times New Roman"/>
          <w:sz w:val="28"/>
          <w:szCs w:val="28"/>
        </w:rPr>
        <w:t>, планы</w:t>
      </w:r>
      <w:r w:rsidR="00671EB4">
        <w:rPr>
          <w:rFonts w:ascii="Times New Roman" w:hAnsi="Times New Roman" w:cs="Times New Roman"/>
          <w:sz w:val="28"/>
          <w:szCs w:val="28"/>
        </w:rPr>
        <w:t xml:space="preserve"> и результат</w:t>
      </w:r>
      <w:r>
        <w:rPr>
          <w:rFonts w:ascii="Times New Roman" w:hAnsi="Times New Roman" w:cs="Times New Roman"/>
          <w:sz w:val="28"/>
          <w:szCs w:val="28"/>
        </w:rPr>
        <w:t>ы работы по данному направлению. В работе Совета</w:t>
      </w:r>
      <w:r w:rsidR="00671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реализации планов </w:t>
      </w:r>
      <w:r w:rsidR="00671EB4">
        <w:rPr>
          <w:rFonts w:ascii="Times New Roman" w:hAnsi="Times New Roman" w:cs="Times New Roman"/>
          <w:sz w:val="28"/>
          <w:szCs w:val="28"/>
        </w:rPr>
        <w:t>принимают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участие представители учреждений дополнительного и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ионального образования, 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учреждений культуры, молодежной политики и предприятий района. </w:t>
      </w:r>
      <w:r w:rsidR="00671EB4">
        <w:rPr>
          <w:rFonts w:ascii="Times New Roman" w:hAnsi="Times New Roman" w:cs="Times New Roman"/>
          <w:sz w:val="28"/>
          <w:szCs w:val="28"/>
        </w:rPr>
        <w:t xml:space="preserve"> В течении прошлого года функционировала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рабочая группа по выработке эффективных форм </w:t>
      </w:r>
      <w:proofErr w:type="spellStart"/>
      <w:r w:rsidR="00426555" w:rsidRPr="00426555">
        <w:rPr>
          <w:rFonts w:ascii="Times New Roman" w:hAnsi="Times New Roman" w:cs="Times New Roman"/>
          <w:sz w:val="28"/>
          <w:szCs w:val="28"/>
        </w:rPr>
        <w:t>профориен</w:t>
      </w:r>
      <w:r>
        <w:rPr>
          <w:rFonts w:ascii="Times New Roman" w:hAnsi="Times New Roman" w:cs="Times New Roman"/>
          <w:sz w:val="28"/>
          <w:szCs w:val="28"/>
        </w:rPr>
        <w:t>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обучающимися, по результатам деятельности которой</w:t>
      </w:r>
      <w:r w:rsidR="00671EB4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круглый стол </w:t>
      </w:r>
      <w:r w:rsidR="00353C91">
        <w:rPr>
          <w:rFonts w:ascii="Times New Roman" w:hAnsi="Times New Roman" w:cs="Times New Roman"/>
          <w:sz w:val="28"/>
          <w:szCs w:val="28"/>
        </w:rPr>
        <w:t xml:space="preserve">для </w:t>
      </w:r>
      <w:r w:rsidR="00671EB4" w:rsidRPr="0042655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ответственных за </w:t>
      </w:r>
      <w:proofErr w:type="spellStart"/>
      <w:r w:rsidR="00671EB4" w:rsidRPr="00426555">
        <w:rPr>
          <w:rFonts w:ascii="Times New Roman" w:hAnsi="Times New Roman" w:cs="Times New Roman"/>
          <w:sz w:val="28"/>
          <w:szCs w:val="28"/>
        </w:rPr>
        <w:t>про</w:t>
      </w:r>
      <w:r w:rsidR="00353C91">
        <w:rPr>
          <w:rFonts w:ascii="Times New Roman" w:hAnsi="Times New Roman" w:cs="Times New Roman"/>
          <w:sz w:val="28"/>
          <w:szCs w:val="28"/>
        </w:rPr>
        <w:t>фориентационную</w:t>
      </w:r>
      <w:proofErr w:type="spellEnd"/>
      <w:r w:rsidR="00353C91">
        <w:rPr>
          <w:rFonts w:ascii="Times New Roman" w:hAnsi="Times New Roman" w:cs="Times New Roman"/>
          <w:sz w:val="28"/>
          <w:szCs w:val="28"/>
        </w:rPr>
        <w:t xml:space="preserve"> работу в школах 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на тему «Эффективные формы </w:t>
      </w:r>
      <w:proofErr w:type="spellStart"/>
      <w:r w:rsidR="00426555" w:rsidRPr="00426555">
        <w:rPr>
          <w:rFonts w:ascii="Times New Roman" w:hAnsi="Times New Roman" w:cs="Times New Roman"/>
          <w:sz w:val="28"/>
          <w:szCs w:val="28"/>
        </w:rPr>
        <w:t>профориент</w:t>
      </w:r>
      <w:r w:rsidR="00353C91">
        <w:rPr>
          <w:rFonts w:ascii="Times New Roman" w:hAnsi="Times New Roman" w:cs="Times New Roman"/>
          <w:sz w:val="28"/>
          <w:szCs w:val="28"/>
        </w:rPr>
        <w:t>ационной</w:t>
      </w:r>
      <w:proofErr w:type="spellEnd"/>
      <w:r w:rsidR="00353C91">
        <w:rPr>
          <w:rFonts w:ascii="Times New Roman" w:hAnsi="Times New Roman" w:cs="Times New Roman"/>
          <w:sz w:val="28"/>
          <w:szCs w:val="28"/>
        </w:rPr>
        <w:t xml:space="preserve"> работы с обучающимися».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6DF" w:rsidRDefault="002C0BE5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5">
        <w:rPr>
          <w:rFonts w:ascii="Times New Roman" w:hAnsi="Times New Roman" w:cs="Times New Roman"/>
          <w:b/>
          <w:sz w:val="28"/>
          <w:szCs w:val="28"/>
        </w:rPr>
        <w:t>Слайд 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6DF">
        <w:rPr>
          <w:rFonts w:ascii="Times New Roman" w:hAnsi="Times New Roman" w:cs="Times New Roman"/>
          <w:sz w:val="28"/>
          <w:szCs w:val="28"/>
        </w:rPr>
        <w:t>У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спешным оказался опыт проведения районных </w:t>
      </w:r>
      <w:proofErr w:type="spellStart"/>
      <w:r w:rsidR="00426555" w:rsidRPr="0042655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426555" w:rsidRPr="00426555">
        <w:rPr>
          <w:rFonts w:ascii="Times New Roman" w:hAnsi="Times New Roman" w:cs="Times New Roman"/>
          <w:sz w:val="28"/>
          <w:szCs w:val="28"/>
        </w:rPr>
        <w:t xml:space="preserve"> мероприятий для воспитанников дошкольны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26555" w:rsidRPr="00426555">
        <w:rPr>
          <w:rFonts w:ascii="Times New Roman" w:hAnsi="Times New Roman" w:cs="Times New Roman"/>
          <w:sz w:val="28"/>
          <w:szCs w:val="28"/>
        </w:rPr>
        <w:t>рофориентационная</w:t>
      </w:r>
      <w:proofErr w:type="spellEnd"/>
      <w:r w:rsidR="00426555" w:rsidRPr="00426555">
        <w:rPr>
          <w:rFonts w:ascii="Times New Roman" w:hAnsi="Times New Roman" w:cs="Times New Roman"/>
          <w:sz w:val="28"/>
          <w:szCs w:val="28"/>
        </w:rPr>
        <w:t xml:space="preserve"> эстафета «Профессии: родители - детям» привлекала большое количество участников, а банк видеороликов, созданный в результате ее проведения, стал</w:t>
      </w:r>
      <w:r w:rsidR="00B737F8">
        <w:rPr>
          <w:rFonts w:ascii="Times New Roman" w:hAnsi="Times New Roman" w:cs="Times New Roman"/>
          <w:sz w:val="28"/>
          <w:szCs w:val="28"/>
        </w:rPr>
        <w:t xml:space="preserve"> хорошим ресурсом для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занятий по ранней профориентации. </w:t>
      </w:r>
    </w:p>
    <w:p w:rsidR="00426555" w:rsidRDefault="00426555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55">
        <w:rPr>
          <w:rFonts w:ascii="Times New Roman" w:hAnsi="Times New Roman" w:cs="Times New Roman"/>
          <w:sz w:val="28"/>
          <w:szCs w:val="28"/>
        </w:rPr>
        <w:t xml:space="preserve">Родительские собрания по вопросам профессионального самоопределения обучающихся школ с использованием материалов </w:t>
      </w:r>
      <w:proofErr w:type="spellStart"/>
      <w:r w:rsidRPr="00426555">
        <w:rPr>
          <w:rFonts w:ascii="Times New Roman" w:hAnsi="Times New Roman" w:cs="Times New Roman"/>
          <w:sz w:val="28"/>
          <w:szCs w:val="28"/>
        </w:rPr>
        <w:t>ПроФИПаспорта</w:t>
      </w:r>
      <w:proofErr w:type="spellEnd"/>
      <w:r w:rsidRPr="00426555">
        <w:rPr>
          <w:rFonts w:ascii="Times New Roman" w:hAnsi="Times New Roman" w:cs="Times New Roman"/>
          <w:sz w:val="28"/>
          <w:szCs w:val="28"/>
        </w:rPr>
        <w:t xml:space="preserve"> района стали более предметными и информационными. </w:t>
      </w:r>
    </w:p>
    <w:p w:rsidR="00B934D0" w:rsidRDefault="00426555" w:rsidP="00B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55">
        <w:rPr>
          <w:rFonts w:ascii="Times New Roman" w:hAnsi="Times New Roman" w:cs="Times New Roman"/>
          <w:sz w:val="28"/>
          <w:szCs w:val="28"/>
        </w:rPr>
        <w:t xml:space="preserve">В марте 2023 года </w:t>
      </w:r>
      <w:r w:rsidR="00E876DF">
        <w:rPr>
          <w:rFonts w:ascii="Times New Roman" w:hAnsi="Times New Roman" w:cs="Times New Roman"/>
          <w:sz w:val="28"/>
          <w:szCs w:val="28"/>
        </w:rPr>
        <w:t>в нашем районе было организовано</w:t>
      </w:r>
      <w:r w:rsidRPr="00426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55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426555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B737F8">
        <w:rPr>
          <w:rFonts w:ascii="Times New Roman" w:hAnsi="Times New Roman" w:cs="Times New Roman"/>
          <w:sz w:val="28"/>
          <w:szCs w:val="28"/>
        </w:rPr>
        <w:t>нового формата</w:t>
      </w:r>
      <w:r w:rsidR="00E876DF">
        <w:rPr>
          <w:rFonts w:ascii="Times New Roman" w:hAnsi="Times New Roman" w:cs="Times New Roman"/>
          <w:sz w:val="28"/>
          <w:szCs w:val="28"/>
        </w:rPr>
        <w:t xml:space="preserve"> </w:t>
      </w:r>
      <w:r w:rsidRPr="00426555">
        <w:rPr>
          <w:rFonts w:ascii="Times New Roman" w:hAnsi="Times New Roman" w:cs="Times New Roman"/>
          <w:sz w:val="28"/>
          <w:szCs w:val="28"/>
        </w:rPr>
        <w:t xml:space="preserve"> – муниципальный этап регионального конкурса «Блиц Марафон Идей», инициатором которого выступила некоммерческая компания «Рыбинский центр развития деловой активности» и региональная программа «Открытое производство». В ходе мероприятия команды 8 школ искали варианты решения кейсов, предложенных представителями предприятий и организаций. </w:t>
      </w:r>
    </w:p>
    <w:p w:rsidR="00426555" w:rsidRPr="009E60CF" w:rsidRDefault="002C0BE5" w:rsidP="00B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D0">
        <w:rPr>
          <w:rFonts w:ascii="Times New Roman" w:hAnsi="Times New Roman" w:cs="Times New Roman"/>
          <w:b/>
          <w:sz w:val="28"/>
          <w:szCs w:val="28"/>
        </w:rPr>
        <w:t>Слайд 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4D0">
        <w:rPr>
          <w:rFonts w:ascii="Times New Roman" w:hAnsi="Times New Roman" w:cs="Times New Roman"/>
          <w:sz w:val="28"/>
          <w:szCs w:val="28"/>
        </w:rPr>
        <w:t>Таким образом, ш</w:t>
      </w:r>
      <w:r w:rsidR="00E876DF">
        <w:rPr>
          <w:rFonts w:ascii="Times New Roman" w:hAnsi="Times New Roman" w:cs="Times New Roman"/>
          <w:sz w:val="28"/>
          <w:szCs w:val="28"/>
        </w:rPr>
        <w:t>колы  района продолжают активно развивать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опыт взаим</w:t>
      </w:r>
      <w:r w:rsidR="00E876DF">
        <w:rPr>
          <w:rFonts w:ascii="Times New Roman" w:hAnsi="Times New Roman" w:cs="Times New Roman"/>
          <w:sz w:val="28"/>
          <w:szCs w:val="28"/>
        </w:rPr>
        <w:t xml:space="preserve">одействия с </w:t>
      </w:r>
      <w:r w:rsidR="00E876DF" w:rsidRPr="009E60CF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="00426555" w:rsidRPr="009E60CF">
        <w:rPr>
          <w:rFonts w:ascii="Times New Roman" w:hAnsi="Times New Roman" w:cs="Times New Roman"/>
          <w:sz w:val="28"/>
          <w:szCs w:val="28"/>
        </w:rPr>
        <w:t xml:space="preserve"> по решению реальных задач, в ходе которого обучающиеся становятся </w:t>
      </w:r>
      <w:proofErr w:type="gramStart"/>
      <w:r w:rsidR="00426555" w:rsidRPr="009E60CF">
        <w:rPr>
          <w:rFonts w:ascii="Times New Roman" w:hAnsi="Times New Roman" w:cs="Times New Roman"/>
          <w:sz w:val="28"/>
          <w:szCs w:val="28"/>
        </w:rPr>
        <w:t>более мотивированными</w:t>
      </w:r>
      <w:proofErr w:type="gramEnd"/>
      <w:r w:rsidR="00426555" w:rsidRPr="009E60CF">
        <w:rPr>
          <w:rFonts w:ascii="Times New Roman" w:hAnsi="Times New Roman" w:cs="Times New Roman"/>
          <w:sz w:val="28"/>
          <w:szCs w:val="28"/>
        </w:rPr>
        <w:t xml:space="preserve"> в изучении определенных учебных предметов, у них появляется интерес к определенным профессиям и понимание своих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перспектив в профессиональной сфере. Кроме того, повышается компетентность педагогов в вопросах профессиональной ориентации. Например, интересен опыт взаимодействия МОУ СШ № 6 и ПАО «ТМЗ», </w:t>
      </w:r>
      <w:r w:rsidR="009E60CF" w:rsidRPr="009E60CF">
        <w:rPr>
          <w:rFonts w:ascii="Times New Roman" w:hAnsi="Times New Roman" w:cs="Times New Roman"/>
          <w:sz w:val="28"/>
          <w:szCs w:val="28"/>
        </w:rPr>
        <w:t>МОУ лицей № 1 и ООО производственно-литейная компания «Сатурн»</w:t>
      </w:r>
      <w:r w:rsidR="00426555" w:rsidRPr="009E60CF">
        <w:rPr>
          <w:rFonts w:ascii="Times New Roman" w:hAnsi="Times New Roman" w:cs="Times New Roman"/>
          <w:sz w:val="28"/>
          <w:szCs w:val="28"/>
        </w:rPr>
        <w:t>.</w:t>
      </w:r>
    </w:p>
    <w:p w:rsidR="00B737F8" w:rsidRDefault="00B934D0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D0">
        <w:rPr>
          <w:rFonts w:ascii="Times New Roman" w:hAnsi="Times New Roman" w:cs="Times New Roman"/>
          <w:b/>
          <w:sz w:val="28"/>
          <w:szCs w:val="28"/>
        </w:rPr>
        <w:t>Слайд 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7F8">
        <w:rPr>
          <w:rFonts w:ascii="Times New Roman" w:hAnsi="Times New Roman" w:cs="Times New Roman"/>
          <w:sz w:val="28"/>
          <w:szCs w:val="28"/>
        </w:rPr>
        <w:t xml:space="preserve">Я хочу напомнить всем присутствующим, что </w:t>
      </w:r>
      <w:r w:rsidR="00B737F8" w:rsidRPr="00426555">
        <w:rPr>
          <w:rFonts w:ascii="Times New Roman" w:hAnsi="Times New Roman" w:cs="Times New Roman"/>
          <w:sz w:val="28"/>
          <w:szCs w:val="28"/>
        </w:rPr>
        <w:t xml:space="preserve">информация обо всех мероприятиях </w:t>
      </w:r>
      <w:proofErr w:type="spellStart"/>
      <w:r w:rsidR="00B737F8" w:rsidRPr="0042655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737F8" w:rsidRPr="00426555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426555">
        <w:rPr>
          <w:rFonts w:ascii="Times New Roman" w:hAnsi="Times New Roman" w:cs="Times New Roman"/>
          <w:sz w:val="28"/>
          <w:szCs w:val="28"/>
        </w:rPr>
        <w:t xml:space="preserve">размещается с </w:t>
      </w:r>
      <w:r w:rsidR="00B737F8" w:rsidRPr="00426555">
        <w:rPr>
          <w:rFonts w:ascii="Times New Roman" w:hAnsi="Times New Roman" w:cs="Times New Roman"/>
          <w:sz w:val="28"/>
          <w:szCs w:val="28"/>
        </w:rPr>
        <w:t>в соци</w:t>
      </w:r>
      <w:r>
        <w:rPr>
          <w:rFonts w:ascii="Times New Roman" w:hAnsi="Times New Roman" w:cs="Times New Roman"/>
          <w:sz w:val="28"/>
          <w:szCs w:val="28"/>
        </w:rPr>
        <w:t xml:space="preserve">альных сетях </w:t>
      </w:r>
      <w:r w:rsidR="00B737F8" w:rsidRPr="0042655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737F8" w:rsidRPr="00426555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B737F8" w:rsidRPr="00426555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B737F8" w:rsidRPr="00426555">
        <w:rPr>
          <w:rFonts w:ascii="Times New Roman" w:hAnsi="Times New Roman" w:cs="Times New Roman"/>
          <w:sz w:val="28"/>
          <w:szCs w:val="28"/>
        </w:rPr>
        <w:t>ПрофориентацияТутаев</w:t>
      </w:r>
      <w:proofErr w:type="spellEnd"/>
      <w:r w:rsidR="00B737F8" w:rsidRPr="00426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555" w:rsidRPr="00426555" w:rsidRDefault="00B737F8" w:rsidP="00B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Pr="00426555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426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показывают увеличение </w:t>
      </w:r>
      <w:r w:rsidRPr="00426555">
        <w:rPr>
          <w:rFonts w:ascii="Times New Roman" w:hAnsi="Times New Roman" w:cs="Times New Roman"/>
          <w:sz w:val="28"/>
          <w:szCs w:val="28"/>
        </w:rPr>
        <w:t xml:space="preserve">активность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426555">
        <w:rPr>
          <w:rFonts w:ascii="Times New Roman" w:hAnsi="Times New Roman" w:cs="Times New Roman"/>
          <w:sz w:val="28"/>
          <w:szCs w:val="28"/>
        </w:rPr>
        <w:t xml:space="preserve">обучающихся ОУ в </w:t>
      </w:r>
      <w:proofErr w:type="spellStart"/>
      <w:r w:rsidRPr="0042655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26555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B934D0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  <w:r w:rsidRPr="00426555">
        <w:rPr>
          <w:rFonts w:ascii="Times New Roman" w:hAnsi="Times New Roman" w:cs="Times New Roman"/>
          <w:sz w:val="28"/>
          <w:szCs w:val="28"/>
        </w:rPr>
        <w:t xml:space="preserve"> </w:t>
      </w:r>
      <w:r w:rsidR="00B934D0">
        <w:rPr>
          <w:rFonts w:ascii="Times New Roman" w:hAnsi="Times New Roman" w:cs="Times New Roman"/>
          <w:sz w:val="28"/>
          <w:szCs w:val="28"/>
        </w:rPr>
        <w:t>В новом учебном году н</w:t>
      </w:r>
      <w:r w:rsidR="004A589A">
        <w:rPr>
          <w:rFonts w:ascii="Times New Roman" w:hAnsi="Times New Roman" w:cs="Times New Roman"/>
          <w:sz w:val="28"/>
          <w:szCs w:val="28"/>
        </w:rPr>
        <w:t xml:space="preserve">ам необходимо </w:t>
      </w:r>
      <w:r w:rsidR="00426555" w:rsidRPr="00426555">
        <w:rPr>
          <w:rFonts w:ascii="Times New Roman" w:hAnsi="Times New Roman" w:cs="Times New Roman"/>
          <w:sz w:val="28"/>
          <w:szCs w:val="28"/>
        </w:rPr>
        <w:t>опыт прямого взаимодей</w:t>
      </w:r>
      <w:r w:rsidR="004A589A">
        <w:rPr>
          <w:rFonts w:ascii="Times New Roman" w:hAnsi="Times New Roman" w:cs="Times New Roman"/>
          <w:sz w:val="28"/>
          <w:szCs w:val="28"/>
        </w:rPr>
        <w:t xml:space="preserve">ствия школы и предприятия </w:t>
      </w:r>
      <w:r w:rsidR="00426555" w:rsidRPr="00426555">
        <w:rPr>
          <w:rFonts w:ascii="Times New Roman" w:hAnsi="Times New Roman" w:cs="Times New Roman"/>
          <w:sz w:val="28"/>
          <w:szCs w:val="28"/>
        </w:rPr>
        <w:t>расш</w:t>
      </w:r>
      <w:r w:rsidR="00426555">
        <w:rPr>
          <w:rFonts w:ascii="Times New Roman" w:hAnsi="Times New Roman" w:cs="Times New Roman"/>
          <w:sz w:val="28"/>
          <w:szCs w:val="28"/>
        </w:rPr>
        <w:t xml:space="preserve">ирять – нужно </w:t>
      </w:r>
      <w:r w:rsidR="00426555" w:rsidRPr="00426555">
        <w:rPr>
          <w:rFonts w:ascii="Times New Roman" w:hAnsi="Times New Roman" w:cs="Times New Roman"/>
          <w:sz w:val="28"/>
          <w:szCs w:val="28"/>
        </w:rPr>
        <w:t>находить формы взаимовыгодного сотрудничества</w:t>
      </w:r>
      <w:r w:rsidR="00B934D0">
        <w:rPr>
          <w:rFonts w:ascii="Times New Roman" w:hAnsi="Times New Roman" w:cs="Times New Roman"/>
          <w:sz w:val="28"/>
          <w:szCs w:val="28"/>
        </w:rPr>
        <w:t xml:space="preserve"> и</w:t>
      </w:r>
      <w:r w:rsidR="00B934D0" w:rsidRPr="00B934D0">
        <w:rPr>
          <w:rFonts w:ascii="Times New Roman" w:hAnsi="Times New Roman" w:cs="Times New Roman"/>
          <w:sz w:val="28"/>
          <w:szCs w:val="28"/>
        </w:rPr>
        <w:t xml:space="preserve"> </w:t>
      </w:r>
      <w:r w:rsidR="00B934D0">
        <w:rPr>
          <w:rFonts w:ascii="Times New Roman" w:hAnsi="Times New Roman" w:cs="Times New Roman"/>
          <w:sz w:val="28"/>
          <w:szCs w:val="28"/>
        </w:rPr>
        <w:t>заключать договоры</w:t>
      </w:r>
      <w:r w:rsidR="00B934D0" w:rsidRPr="00426555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="00B934D0">
        <w:rPr>
          <w:rFonts w:ascii="Times New Roman" w:hAnsi="Times New Roman" w:cs="Times New Roman"/>
          <w:sz w:val="28"/>
          <w:szCs w:val="28"/>
        </w:rPr>
        <w:t>, продолжить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совместную работу по решению кейсов рамках иссл</w:t>
      </w:r>
      <w:r w:rsidR="00B934D0">
        <w:rPr>
          <w:rFonts w:ascii="Times New Roman" w:hAnsi="Times New Roman" w:cs="Times New Roman"/>
          <w:sz w:val="28"/>
          <w:szCs w:val="28"/>
        </w:rPr>
        <w:t>едовательской и проектной деятельности</w:t>
      </w:r>
      <w:r w:rsidR="00426555" w:rsidRPr="00426555">
        <w:rPr>
          <w:rFonts w:ascii="Times New Roman" w:hAnsi="Times New Roman" w:cs="Times New Roman"/>
          <w:sz w:val="28"/>
          <w:szCs w:val="28"/>
        </w:rPr>
        <w:t>, организовывать чемпионаты по рабочим компетенциям на школьном уровне, проводить практико-ориентированные конкурсы, конференции, профильные смены в лагерях</w:t>
      </w:r>
      <w:r w:rsidR="00B934D0">
        <w:rPr>
          <w:rFonts w:ascii="Times New Roman" w:hAnsi="Times New Roman" w:cs="Times New Roman"/>
          <w:sz w:val="28"/>
          <w:szCs w:val="28"/>
        </w:rPr>
        <w:t>.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1B" w:rsidRDefault="0031571B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1B">
        <w:rPr>
          <w:rFonts w:ascii="Times New Roman" w:hAnsi="Times New Roman" w:cs="Times New Roman"/>
          <w:b/>
          <w:sz w:val="28"/>
          <w:szCs w:val="28"/>
        </w:rPr>
        <w:t>Слайд 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FBB">
        <w:rPr>
          <w:rFonts w:ascii="Times New Roman" w:hAnsi="Times New Roman" w:cs="Times New Roman"/>
          <w:sz w:val="28"/>
          <w:szCs w:val="28"/>
        </w:rPr>
        <w:t>С 1 сентября 2023 года</w:t>
      </w:r>
      <w:r w:rsidR="00EF6F8C">
        <w:rPr>
          <w:rFonts w:ascii="Times New Roman" w:hAnsi="Times New Roman" w:cs="Times New Roman"/>
          <w:sz w:val="28"/>
          <w:szCs w:val="28"/>
        </w:rPr>
        <w:t xml:space="preserve"> </w:t>
      </w:r>
      <w:r w:rsidR="00426555" w:rsidRPr="00426555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Министерства просвещен</w:t>
      </w:r>
      <w:r w:rsidR="00EF6F8C">
        <w:rPr>
          <w:rFonts w:ascii="Times New Roman" w:hAnsi="Times New Roman" w:cs="Times New Roman"/>
          <w:sz w:val="28"/>
          <w:szCs w:val="28"/>
        </w:rPr>
        <w:t>ия РФ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во всех школах страны будет внедряться Единая модель </w:t>
      </w:r>
      <w:r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6555" w:rsidRPr="00426555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="00426555" w:rsidRPr="00426555">
        <w:rPr>
          <w:rFonts w:ascii="Times New Roman" w:hAnsi="Times New Roman" w:cs="Times New Roman"/>
          <w:sz w:val="28"/>
          <w:szCs w:val="28"/>
        </w:rPr>
        <w:t xml:space="preserve"> будет реализовываться на базе проекта «Билет в будущее» в рамках федерального проекта «Успех каждого ребенка». Предусмотрено 3 уровня реализации </w:t>
      </w:r>
      <w:proofErr w:type="spellStart"/>
      <w:r w:rsidR="00426555" w:rsidRPr="00426555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="00426555" w:rsidRPr="00426555">
        <w:rPr>
          <w:rFonts w:ascii="Times New Roman" w:hAnsi="Times New Roman" w:cs="Times New Roman"/>
          <w:sz w:val="28"/>
          <w:szCs w:val="28"/>
        </w:rPr>
        <w:t xml:space="preserve"> – </w:t>
      </w:r>
      <w:r w:rsidR="00766BFB">
        <w:rPr>
          <w:rFonts w:ascii="Times New Roman" w:hAnsi="Times New Roman" w:cs="Times New Roman"/>
          <w:sz w:val="28"/>
          <w:szCs w:val="28"/>
        </w:rPr>
        <w:t>базовый, основной и продвинутый, а также 7 направлений реализации.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Каждый из уровней пр</w:t>
      </w:r>
      <w:r w:rsidR="00B26C76">
        <w:rPr>
          <w:rFonts w:ascii="Times New Roman" w:hAnsi="Times New Roman" w:cs="Times New Roman"/>
          <w:sz w:val="28"/>
          <w:szCs w:val="28"/>
        </w:rPr>
        <w:t>едполагает определенные организационные, методические и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кадровые условия.</w:t>
      </w:r>
    </w:p>
    <w:p w:rsidR="0031571B" w:rsidRPr="00426555" w:rsidRDefault="0031571B" w:rsidP="00732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1B">
        <w:rPr>
          <w:rFonts w:ascii="Times New Roman" w:hAnsi="Times New Roman" w:cs="Times New Roman"/>
          <w:b/>
          <w:sz w:val="28"/>
          <w:szCs w:val="28"/>
        </w:rPr>
        <w:t>Слайд 27.</w:t>
      </w:r>
      <w:r w:rsidR="00426555" w:rsidRPr="00426555">
        <w:rPr>
          <w:rFonts w:ascii="Times New Roman" w:hAnsi="Times New Roman" w:cs="Times New Roman"/>
          <w:sz w:val="28"/>
          <w:szCs w:val="28"/>
        </w:rPr>
        <w:t xml:space="preserve"> </w:t>
      </w:r>
      <w:r w:rsidRPr="0031571B">
        <w:rPr>
          <w:rFonts w:ascii="Times New Roman" w:hAnsi="Times New Roman" w:cs="Times New Roman"/>
          <w:sz w:val="28"/>
          <w:szCs w:val="28"/>
        </w:rPr>
        <w:t xml:space="preserve">В 2023 – 2024 учебном году 8 школ </w:t>
      </w:r>
      <w:proofErr w:type="spellStart"/>
      <w:r w:rsidRPr="0031571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31571B">
        <w:rPr>
          <w:rFonts w:ascii="Times New Roman" w:hAnsi="Times New Roman" w:cs="Times New Roman"/>
          <w:sz w:val="28"/>
          <w:szCs w:val="28"/>
        </w:rPr>
        <w:t xml:space="preserve"> муниципального района будут реализовывать </w:t>
      </w:r>
      <w:proofErr w:type="spellStart"/>
      <w:r w:rsidRPr="0031571B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31571B">
        <w:rPr>
          <w:rFonts w:ascii="Times New Roman" w:hAnsi="Times New Roman" w:cs="Times New Roman"/>
          <w:sz w:val="28"/>
          <w:szCs w:val="28"/>
        </w:rPr>
        <w:t xml:space="preserve"> на основном уровне, что предполагает не менее 60 часов в учебный год по пяти ключевым направлениям: урочная, внеурочная деятельность, практико-ориентированный модуль,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, взаимодействие с родителями</w:t>
      </w:r>
      <w:r w:rsidRPr="0031571B">
        <w:rPr>
          <w:rFonts w:ascii="Times New Roman" w:hAnsi="Times New Roman" w:cs="Times New Roman"/>
          <w:sz w:val="28"/>
          <w:szCs w:val="28"/>
        </w:rPr>
        <w:t xml:space="preserve">. Все остальные школы будут реализовывать </w:t>
      </w:r>
      <w:proofErr w:type="spellStart"/>
      <w:r w:rsidRPr="0031571B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31571B">
        <w:rPr>
          <w:rFonts w:ascii="Times New Roman" w:hAnsi="Times New Roman" w:cs="Times New Roman"/>
          <w:sz w:val="28"/>
          <w:szCs w:val="28"/>
        </w:rPr>
        <w:t xml:space="preserve"> на базовом уровне: не менее 40 часов в учебный год по трем ключевым направлениям: урочная, внеурочная деятельность, взаимодействие с родите</w:t>
      </w:r>
      <w:r>
        <w:rPr>
          <w:rFonts w:ascii="Times New Roman" w:hAnsi="Times New Roman" w:cs="Times New Roman"/>
          <w:sz w:val="28"/>
          <w:szCs w:val="28"/>
        </w:rPr>
        <w:t>лями</w:t>
      </w:r>
      <w:r w:rsidRPr="0031571B">
        <w:rPr>
          <w:rFonts w:ascii="Times New Roman" w:hAnsi="Times New Roman" w:cs="Times New Roman"/>
          <w:sz w:val="28"/>
          <w:szCs w:val="28"/>
        </w:rPr>
        <w:t xml:space="preserve">. При этом вводится единый курс внеурочных занятий по профориентации «Россия – мои горизонты», которые будут проводиться еженедельно </w:t>
      </w:r>
      <w:r>
        <w:rPr>
          <w:rFonts w:ascii="Times New Roman" w:hAnsi="Times New Roman" w:cs="Times New Roman"/>
          <w:sz w:val="28"/>
          <w:szCs w:val="28"/>
        </w:rPr>
        <w:t xml:space="preserve">по четвергам </w:t>
      </w:r>
      <w:r w:rsidRPr="0031571B">
        <w:rPr>
          <w:rFonts w:ascii="Times New Roman" w:hAnsi="Times New Roman" w:cs="Times New Roman"/>
          <w:sz w:val="28"/>
          <w:szCs w:val="28"/>
        </w:rPr>
        <w:t xml:space="preserve">для обучающихся 6 – 11 классов во всех школах России. </w:t>
      </w:r>
    </w:p>
    <w:p w:rsidR="00426555" w:rsidRPr="0040678C" w:rsidRDefault="00426555" w:rsidP="00F7766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6555">
        <w:rPr>
          <w:rFonts w:eastAsiaTheme="minorHAnsi"/>
          <w:sz w:val="28"/>
          <w:szCs w:val="28"/>
          <w:lang w:eastAsia="en-US"/>
        </w:rPr>
        <w:lastRenderedPageBreak/>
        <w:t xml:space="preserve">План деятельности по сопровождению профессионального самоопределения и профессиональной ориентации обучающихся общеобразовательных организаций </w:t>
      </w:r>
      <w:proofErr w:type="spellStart"/>
      <w:r w:rsidRPr="00426555">
        <w:rPr>
          <w:rFonts w:eastAsiaTheme="minorHAnsi"/>
          <w:sz w:val="28"/>
          <w:szCs w:val="28"/>
          <w:lang w:eastAsia="en-US"/>
        </w:rPr>
        <w:t>Тутаевского</w:t>
      </w:r>
      <w:proofErr w:type="spellEnd"/>
      <w:r w:rsidRPr="00426555">
        <w:rPr>
          <w:rFonts w:eastAsiaTheme="minorHAnsi"/>
          <w:sz w:val="28"/>
          <w:szCs w:val="28"/>
          <w:lang w:eastAsia="en-US"/>
        </w:rPr>
        <w:t xml:space="preserve"> муниципального района на 2023-2024 учебный год</w:t>
      </w:r>
      <w:r w:rsidR="0040678C">
        <w:rPr>
          <w:rFonts w:eastAsiaTheme="minorHAnsi"/>
          <w:sz w:val="28"/>
          <w:szCs w:val="28"/>
          <w:lang w:eastAsia="en-US"/>
        </w:rPr>
        <w:t xml:space="preserve"> уже составлен. Он</w:t>
      </w:r>
      <w:r w:rsidRPr="00426555">
        <w:rPr>
          <w:rFonts w:eastAsiaTheme="minorHAnsi"/>
          <w:sz w:val="28"/>
          <w:szCs w:val="28"/>
          <w:lang w:eastAsia="en-US"/>
        </w:rPr>
        <w:t xml:space="preserve"> учитывает напр</w:t>
      </w:r>
      <w:r w:rsidR="0040678C">
        <w:rPr>
          <w:rFonts w:eastAsiaTheme="minorHAnsi"/>
          <w:sz w:val="28"/>
          <w:szCs w:val="28"/>
          <w:lang w:eastAsia="en-US"/>
        </w:rPr>
        <w:t xml:space="preserve">авления реализации </w:t>
      </w:r>
      <w:proofErr w:type="spellStart"/>
      <w:r w:rsidR="00732A83">
        <w:rPr>
          <w:rFonts w:eastAsiaTheme="minorHAnsi"/>
          <w:sz w:val="28"/>
          <w:szCs w:val="28"/>
          <w:lang w:eastAsia="en-US"/>
        </w:rPr>
        <w:t>Профминимума</w:t>
      </w:r>
      <w:proofErr w:type="spellEnd"/>
      <w:r w:rsidR="00732A83">
        <w:rPr>
          <w:rFonts w:eastAsiaTheme="minorHAnsi"/>
          <w:sz w:val="28"/>
          <w:szCs w:val="28"/>
          <w:lang w:eastAsia="en-US"/>
        </w:rPr>
        <w:t>.</w:t>
      </w:r>
      <w:r w:rsidRPr="00426555">
        <w:rPr>
          <w:rFonts w:eastAsiaTheme="minorHAnsi"/>
          <w:sz w:val="28"/>
          <w:szCs w:val="28"/>
          <w:lang w:eastAsia="en-US"/>
        </w:rPr>
        <w:t xml:space="preserve"> </w:t>
      </w:r>
    </w:p>
    <w:p w:rsidR="00EB18F9" w:rsidRDefault="00CE6C4D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4D">
        <w:rPr>
          <w:rFonts w:ascii="Times New Roman" w:hAnsi="Times New Roman" w:cs="Times New Roman"/>
          <w:b/>
          <w:sz w:val="28"/>
          <w:szCs w:val="28"/>
        </w:rPr>
        <w:t>Слайд 28</w:t>
      </w:r>
      <w:r w:rsidR="00EB18F9" w:rsidRPr="00CE6C4D">
        <w:rPr>
          <w:rFonts w:ascii="Times New Roman" w:hAnsi="Times New Roman" w:cs="Times New Roman"/>
          <w:b/>
          <w:sz w:val="28"/>
          <w:szCs w:val="28"/>
        </w:rPr>
        <w:t>.</w:t>
      </w:r>
      <w:r w:rsidR="00EB18F9" w:rsidRPr="00CE20F3">
        <w:rPr>
          <w:rFonts w:ascii="Times New Roman" w:hAnsi="Times New Roman" w:cs="Times New Roman"/>
          <w:sz w:val="28"/>
          <w:szCs w:val="28"/>
        </w:rPr>
        <w:t xml:space="preserve"> Уважаемые коллеги, продолжаются изменения в содержании образования, с 1 сентября 2023 года мы обеспечиваем реализацию обновленных федеральных образов</w:t>
      </w:r>
      <w:r w:rsidR="0040678C">
        <w:rPr>
          <w:rFonts w:ascii="Times New Roman" w:hAnsi="Times New Roman" w:cs="Times New Roman"/>
          <w:sz w:val="28"/>
          <w:szCs w:val="28"/>
        </w:rPr>
        <w:t xml:space="preserve">ательных стандартов в 1-4, </w:t>
      </w:r>
      <w:r w:rsidR="00EB18F9" w:rsidRPr="00CE20F3">
        <w:rPr>
          <w:rFonts w:ascii="Times New Roman" w:hAnsi="Times New Roman" w:cs="Times New Roman"/>
          <w:sz w:val="28"/>
          <w:szCs w:val="28"/>
        </w:rPr>
        <w:t>5-7 классах и в 10-х классах и переходим на федеральные основные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</w:t>
      </w:r>
      <w:r w:rsidR="00EB18F9" w:rsidRPr="00CE20F3">
        <w:rPr>
          <w:rFonts w:ascii="Times New Roman" w:hAnsi="Times New Roman" w:cs="Times New Roman"/>
          <w:sz w:val="28"/>
          <w:szCs w:val="28"/>
        </w:rPr>
        <w:t xml:space="preserve"> дошкольного, начального, основного и среднего общего образования, которые устанавливают обязательный базовый уровень требований к содержанию общего образования. Содержание образования закрепляется по предметам и годам, а затем «связывается» с едиными программами и едиными учебниками. Новая деятельность требует от педагогических работников всех категорий полного и однозначного понимания целевых, содержательных и инструментальных установок.</w:t>
      </w:r>
      <w:r w:rsidR="0065335E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реализации федеральных программ направлены в образовательные учреждения. Портал «Единое содержание общего образования» является «единым окном» доступа ко всем разработанным материалам по обновленным стандартам и образовательным программам. Для учителей и управленческих команд разработаны онлайн-сервисы (конструктор рабочих программ и конструктор учебных планов) их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5335E">
        <w:rPr>
          <w:rFonts w:ascii="Times New Roman" w:hAnsi="Times New Roman" w:cs="Times New Roman"/>
          <w:sz w:val="28"/>
          <w:szCs w:val="28"/>
        </w:rPr>
        <w:t>нужно использовать в работе.</w:t>
      </w:r>
    </w:p>
    <w:p w:rsidR="00627995" w:rsidRDefault="001E20E0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E0">
        <w:rPr>
          <w:rFonts w:ascii="Times New Roman" w:hAnsi="Times New Roman" w:cs="Times New Roman"/>
          <w:b/>
          <w:sz w:val="28"/>
          <w:szCs w:val="28"/>
        </w:rPr>
        <w:t>Слайд 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995" w:rsidRPr="00CE20F3">
        <w:rPr>
          <w:rFonts w:ascii="Times New Roman" w:hAnsi="Times New Roman" w:cs="Times New Roman"/>
          <w:sz w:val="28"/>
          <w:szCs w:val="28"/>
        </w:rPr>
        <w:t>Научно-методическое сопровождение внедрения всех этих новшеств было организовано как на федеральном и региональном, так и на муниципальном уровнях</w:t>
      </w:r>
      <w:r w:rsidR="00627995">
        <w:rPr>
          <w:rFonts w:ascii="Times New Roman" w:hAnsi="Times New Roman" w:cs="Times New Roman"/>
          <w:sz w:val="28"/>
          <w:szCs w:val="28"/>
        </w:rPr>
        <w:t>: курсы повышение квалификации прошли</w:t>
      </w:r>
      <w:r w:rsidR="00627995" w:rsidRPr="00CE20F3">
        <w:rPr>
          <w:rFonts w:ascii="Times New Roman" w:hAnsi="Times New Roman" w:cs="Times New Roman"/>
          <w:sz w:val="28"/>
          <w:szCs w:val="28"/>
        </w:rPr>
        <w:t xml:space="preserve"> в 2023 году 156 педагогов и 9</w:t>
      </w:r>
      <w:r w:rsidR="00627995">
        <w:rPr>
          <w:rFonts w:ascii="Times New Roman" w:hAnsi="Times New Roman" w:cs="Times New Roman"/>
          <w:sz w:val="28"/>
          <w:szCs w:val="28"/>
        </w:rPr>
        <w:t xml:space="preserve"> руководителей, были организованы семинары, </w:t>
      </w:r>
      <w:proofErr w:type="spellStart"/>
      <w:r w:rsidR="0062799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627995">
        <w:rPr>
          <w:rFonts w:ascii="Times New Roman" w:hAnsi="Times New Roman" w:cs="Times New Roman"/>
          <w:sz w:val="28"/>
          <w:szCs w:val="28"/>
        </w:rPr>
        <w:t xml:space="preserve"> и </w:t>
      </w:r>
      <w:r w:rsidR="00627995" w:rsidRPr="00CE20F3">
        <w:rPr>
          <w:rFonts w:ascii="Times New Roman" w:hAnsi="Times New Roman" w:cs="Times New Roman"/>
          <w:sz w:val="28"/>
          <w:szCs w:val="28"/>
        </w:rPr>
        <w:t xml:space="preserve"> совещания. 13 учителей наших школ участвовали в апробации примерных рабочих программ углубленного уровня.</w:t>
      </w:r>
      <w:proofErr w:type="gramEnd"/>
      <w:r w:rsidR="00627995" w:rsidRPr="00CE20F3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627995" w:rsidRPr="00CE20F3">
        <w:rPr>
          <w:rFonts w:ascii="Times New Roman" w:hAnsi="Times New Roman" w:cs="Times New Roman"/>
          <w:sz w:val="28"/>
          <w:szCs w:val="28"/>
        </w:rPr>
        <w:lastRenderedPageBreak/>
        <w:t>мониторинга позволяют нам фиксировать готовность всех школ и детских садов к переходу на ФОП и обновленные ФГОС.</w:t>
      </w:r>
    </w:p>
    <w:p w:rsidR="0065335E" w:rsidRDefault="001E20E0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E0">
        <w:rPr>
          <w:rFonts w:ascii="Times New Roman" w:hAnsi="Times New Roman" w:cs="Times New Roman"/>
          <w:b/>
          <w:sz w:val="28"/>
          <w:szCs w:val="28"/>
        </w:rPr>
        <w:t>Слайд 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A92">
        <w:rPr>
          <w:rFonts w:ascii="Times New Roman" w:hAnsi="Times New Roman" w:cs="Times New Roman"/>
          <w:sz w:val="28"/>
          <w:szCs w:val="28"/>
        </w:rPr>
        <w:t>Изменения коснулись и подходов к разработке школьных учебников. Министерством просвещения принят новый порядок разработки учебников. Требования к содержанию определяет Министерство, а права на новые учебники принадлежат Российской Федерации. При</w:t>
      </w:r>
      <w:r w:rsidR="00627995">
        <w:rPr>
          <w:rFonts w:ascii="Times New Roman" w:hAnsi="Times New Roman" w:cs="Times New Roman"/>
          <w:sz w:val="28"/>
          <w:szCs w:val="28"/>
        </w:rPr>
        <w:t>казом Министерства определен пре</w:t>
      </w:r>
      <w:r w:rsidR="007F7A92">
        <w:rPr>
          <w:rFonts w:ascii="Times New Roman" w:hAnsi="Times New Roman" w:cs="Times New Roman"/>
          <w:sz w:val="28"/>
          <w:szCs w:val="28"/>
        </w:rPr>
        <w:t xml:space="preserve">дельный срок использования учебников, исключенных из </w:t>
      </w:r>
      <w:r w:rsidR="00627995">
        <w:rPr>
          <w:rFonts w:ascii="Times New Roman" w:hAnsi="Times New Roman" w:cs="Times New Roman"/>
          <w:sz w:val="28"/>
          <w:szCs w:val="28"/>
        </w:rPr>
        <w:t>перечня. Таким образом,</w:t>
      </w:r>
      <w:r w:rsidR="007F7A92">
        <w:rPr>
          <w:rFonts w:ascii="Times New Roman" w:hAnsi="Times New Roman" w:cs="Times New Roman"/>
          <w:sz w:val="28"/>
          <w:szCs w:val="28"/>
        </w:rPr>
        <w:t xml:space="preserve"> предусмотрен переходный период, позволяющий использовать ранее приобретенные учебники. Кроме этого возможно использование учебных пособий из утвержденного Перечня.</w:t>
      </w:r>
    </w:p>
    <w:p w:rsidR="001E20E0" w:rsidRDefault="007F7A92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хочется остановиться на преподавании истории. Сегодня, учитывая ситуацию в мире, мы должны обратить внимание на качество историческое образование. Для  обеспечения глубоких достоверных знаний обучающихся Министерством просвещения разработана единая программа преподавания истории. Под единую федеральную программу создан первый государственный учебник для 10-11 классов. В соответствии с законом права на него принадлежат государству. Впервые в учебнике синхронизировали два курса «История России» и «Всеобщая история». Работа над учебником велась под руководством ведущих историков</w:t>
      </w:r>
      <w:r w:rsidR="00627995"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>. Одна треть ма</w:t>
      </w:r>
      <w:r w:rsidR="00627995">
        <w:rPr>
          <w:rFonts w:ascii="Times New Roman" w:hAnsi="Times New Roman" w:cs="Times New Roman"/>
          <w:sz w:val="28"/>
          <w:szCs w:val="28"/>
        </w:rPr>
        <w:t>териала учебника 10 класса посвя</w:t>
      </w:r>
      <w:r>
        <w:rPr>
          <w:rFonts w:ascii="Times New Roman" w:hAnsi="Times New Roman" w:cs="Times New Roman"/>
          <w:sz w:val="28"/>
          <w:szCs w:val="28"/>
        </w:rPr>
        <w:t>щена Великой Отечественной войне. В учебнике 11 класса отражены важнейшие события, связанные с воссоединением Крыма и Севастополя, причинами и ходом специальной военной операции, вхождением в состав Российской Федерации новых</w:t>
      </w:r>
      <w:r w:rsidR="00627995">
        <w:rPr>
          <w:rFonts w:ascii="Times New Roman" w:hAnsi="Times New Roman" w:cs="Times New Roman"/>
          <w:sz w:val="28"/>
          <w:szCs w:val="28"/>
        </w:rPr>
        <w:t xml:space="preserve"> регионов, рассказано о подвигах наших новых героев</w:t>
      </w:r>
      <w:r>
        <w:rPr>
          <w:rFonts w:ascii="Times New Roman" w:hAnsi="Times New Roman" w:cs="Times New Roman"/>
          <w:sz w:val="28"/>
          <w:szCs w:val="28"/>
        </w:rPr>
        <w:t xml:space="preserve"> Отечества. Учебник включен в федеральный </w:t>
      </w:r>
      <w:r w:rsidR="001E20E0">
        <w:rPr>
          <w:rFonts w:ascii="Times New Roman" w:hAnsi="Times New Roman" w:cs="Times New Roman"/>
          <w:sz w:val="28"/>
          <w:szCs w:val="28"/>
        </w:rPr>
        <w:t xml:space="preserve">перечень и будет поставлен во все школы страны.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70" w:rsidRDefault="001E20E0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E0">
        <w:rPr>
          <w:rFonts w:ascii="Times New Roman" w:hAnsi="Times New Roman" w:cs="Times New Roman"/>
          <w:b/>
          <w:sz w:val="28"/>
          <w:szCs w:val="28"/>
        </w:rPr>
        <w:t>Слайд 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995">
        <w:rPr>
          <w:rFonts w:ascii="Times New Roman" w:hAnsi="Times New Roman" w:cs="Times New Roman"/>
          <w:sz w:val="28"/>
          <w:szCs w:val="28"/>
        </w:rPr>
        <w:t>В</w:t>
      </w:r>
      <w:r w:rsidR="00EB18F9" w:rsidRPr="00CE20F3">
        <w:rPr>
          <w:rFonts w:ascii="Times New Roman" w:hAnsi="Times New Roman" w:cs="Times New Roman"/>
          <w:sz w:val="28"/>
          <w:szCs w:val="28"/>
        </w:rPr>
        <w:t xml:space="preserve"> Р</w:t>
      </w:r>
      <w:r w:rsidR="006279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B18F9" w:rsidRPr="00CE20F3">
        <w:rPr>
          <w:rFonts w:ascii="Times New Roman" w:hAnsi="Times New Roman" w:cs="Times New Roman"/>
          <w:sz w:val="28"/>
          <w:szCs w:val="28"/>
        </w:rPr>
        <w:t>Ф</w:t>
      </w:r>
      <w:r w:rsidR="00627995">
        <w:rPr>
          <w:rFonts w:ascii="Times New Roman" w:hAnsi="Times New Roman" w:cs="Times New Roman"/>
          <w:sz w:val="28"/>
          <w:szCs w:val="28"/>
        </w:rPr>
        <w:t>едерации</w:t>
      </w:r>
      <w:r w:rsidR="00C94383">
        <w:rPr>
          <w:rFonts w:ascii="Times New Roman" w:hAnsi="Times New Roman" w:cs="Times New Roman"/>
          <w:sz w:val="28"/>
          <w:szCs w:val="28"/>
        </w:rPr>
        <w:t xml:space="preserve"> продолжается формирование</w:t>
      </w:r>
      <w:r w:rsidR="00EB18F9" w:rsidRPr="00CE20F3">
        <w:rPr>
          <w:rFonts w:ascii="Times New Roman" w:hAnsi="Times New Roman" w:cs="Times New Roman"/>
          <w:sz w:val="28"/>
          <w:szCs w:val="28"/>
        </w:rPr>
        <w:t xml:space="preserve"> </w:t>
      </w:r>
      <w:r w:rsidR="00C94383">
        <w:rPr>
          <w:rFonts w:ascii="Times New Roman" w:hAnsi="Times New Roman" w:cs="Times New Roman"/>
          <w:b/>
          <w:sz w:val="28"/>
          <w:szCs w:val="28"/>
        </w:rPr>
        <w:t>единого цифрового образовательного пространства</w:t>
      </w:r>
      <w:r w:rsidR="00833A70">
        <w:rPr>
          <w:rFonts w:ascii="Times New Roman" w:hAnsi="Times New Roman" w:cs="Times New Roman"/>
          <w:sz w:val="28"/>
          <w:szCs w:val="28"/>
        </w:rPr>
        <w:t>.</w:t>
      </w:r>
      <w:r w:rsidR="00833A70" w:rsidRPr="00833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70" w:rsidRDefault="00833A70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подчеркнуть, принципиальную позицию Министерства просвещения - никакие информационные технологии не могут заменить </w:t>
      </w:r>
      <w:r>
        <w:rPr>
          <w:rFonts w:ascii="Times New Roman" w:hAnsi="Times New Roman" w:cs="Times New Roman"/>
          <w:sz w:val="28"/>
          <w:szCs w:val="28"/>
        </w:rPr>
        <w:lastRenderedPageBreak/>
        <w:t>традиционной системы обучения, а используются лишь в дополнение  к классической и традиционной очной системе обучения.</w:t>
      </w:r>
    </w:p>
    <w:p w:rsidR="00717B9F" w:rsidRDefault="00EB18F9" w:rsidP="00717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F3">
        <w:rPr>
          <w:rFonts w:ascii="Times New Roman" w:hAnsi="Times New Roman" w:cs="Times New Roman"/>
          <w:sz w:val="28"/>
          <w:szCs w:val="28"/>
        </w:rPr>
        <w:t xml:space="preserve"> </w:t>
      </w:r>
      <w:r w:rsidR="00833A70">
        <w:rPr>
          <w:rFonts w:ascii="Times New Roman" w:hAnsi="Times New Roman" w:cs="Times New Roman"/>
          <w:sz w:val="28"/>
          <w:szCs w:val="28"/>
        </w:rPr>
        <w:t>С этой целью ра</w:t>
      </w:r>
      <w:r w:rsidR="009E60CF">
        <w:rPr>
          <w:rFonts w:ascii="Times New Roman" w:hAnsi="Times New Roman" w:cs="Times New Roman"/>
          <w:sz w:val="28"/>
          <w:szCs w:val="28"/>
        </w:rPr>
        <w:t>з</w:t>
      </w:r>
      <w:r w:rsidR="001E20E0">
        <w:rPr>
          <w:rFonts w:ascii="Times New Roman" w:hAnsi="Times New Roman" w:cs="Times New Roman"/>
          <w:sz w:val="28"/>
          <w:szCs w:val="28"/>
        </w:rPr>
        <w:t>ра</w:t>
      </w:r>
      <w:r w:rsidR="00833A70">
        <w:rPr>
          <w:rFonts w:ascii="Times New Roman" w:hAnsi="Times New Roman" w:cs="Times New Roman"/>
          <w:sz w:val="28"/>
          <w:szCs w:val="28"/>
        </w:rPr>
        <w:t xml:space="preserve">ботаны </w:t>
      </w:r>
      <w:r w:rsidRPr="00CE20F3">
        <w:rPr>
          <w:rFonts w:ascii="Times New Roman" w:hAnsi="Times New Roman" w:cs="Times New Roman"/>
          <w:sz w:val="28"/>
          <w:szCs w:val="28"/>
        </w:rPr>
        <w:t>отечественные  программы и сервисы для использования информационных технологий в учебном процессе</w:t>
      </w:r>
      <w:r w:rsidR="00717B9F">
        <w:rPr>
          <w:rFonts w:ascii="Times New Roman" w:hAnsi="Times New Roman" w:cs="Times New Roman"/>
          <w:sz w:val="28"/>
          <w:szCs w:val="28"/>
        </w:rPr>
        <w:t>. Напоминаю, применение</w:t>
      </w:r>
      <w:r w:rsidR="00B41C38">
        <w:rPr>
          <w:rFonts w:ascii="Times New Roman" w:hAnsi="Times New Roman" w:cs="Times New Roman"/>
          <w:sz w:val="28"/>
          <w:szCs w:val="28"/>
        </w:rPr>
        <w:t xml:space="preserve"> </w:t>
      </w:r>
      <w:r w:rsidR="00717B9F">
        <w:rPr>
          <w:rFonts w:ascii="Times New Roman" w:hAnsi="Times New Roman" w:cs="Times New Roman"/>
          <w:sz w:val="28"/>
          <w:szCs w:val="28"/>
        </w:rPr>
        <w:t>исключительно государственных информационных систем, проверенных и прошедших экспертизу электронных образовательных ресурсов - э</w:t>
      </w:r>
      <w:r w:rsidR="001A23BF">
        <w:rPr>
          <w:rFonts w:ascii="Times New Roman" w:hAnsi="Times New Roman" w:cs="Times New Roman"/>
          <w:sz w:val="28"/>
          <w:szCs w:val="28"/>
        </w:rPr>
        <w:t>то норма федерального закона.</w:t>
      </w:r>
    </w:p>
    <w:p w:rsidR="00EB18F9" w:rsidRPr="0081663E" w:rsidRDefault="0010679C" w:rsidP="0081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66">
        <w:rPr>
          <w:rFonts w:ascii="Times New Roman" w:hAnsi="Times New Roman" w:cs="Times New Roman"/>
          <w:sz w:val="28"/>
          <w:szCs w:val="28"/>
        </w:rPr>
        <w:t>С 1 января 2023 года</w:t>
      </w:r>
      <w:r w:rsidR="00833A70" w:rsidRPr="000B5466">
        <w:rPr>
          <w:rFonts w:ascii="Times New Roman" w:hAnsi="Times New Roman" w:cs="Times New Roman"/>
          <w:sz w:val="28"/>
          <w:szCs w:val="28"/>
        </w:rPr>
        <w:t xml:space="preserve"> в Ярославской области </w:t>
      </w:r>
      <w:r w:rsidRPr="000B5466">
        <w:rPr>
          <w:rFonts w:ascii="Times New Roman" w:hAnsi="Times New Roman" w:cs="Times New Roman"/>
          <w:sz w:val="28"/>
          <w:szCs w:val="28"/>
        </w:rPr>
        <w:t xml:space="preserve">введена в эксплуатацию </w:t>
      </w:r>
      <w:r w:rsidR="00EB18F9" w:rsidRPr="000B5466">
        <w:rPr>
          <w:rFonts w:ascii="Times New Roman" w:hAnsi="Times New Roman" w:cs="Times New Roman"/>
          <w:sz w:val="28"/>
          <w:szCs w:val="28"/>
        </w:rPr>
        <w:t xml:space="preserve">ФГИС «Моя школа». На сегодняшний день все школы </w:t>
      </w:r>
      <w:proofErr w:type="spellStart"/>
      <w:r w:rsidR="00EB18F9" w:rsidRPr="000B5466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EB18F9" w:rsidRPr="000B5466">
        <w:rPr>
          <w:rFonts w:ascii="Times New Roman" w:hAnsi="Times New Roman" w:cs="Times New Roman"/>
          <w:sz w:val="28"/>
          <w:szCs w:val="28"/>
        </w:rPr>
        <w:t xml:space="preserve"> района зарегистрированы в системе, </w:t>
      </w:r>
      <w:r w:rsidR="0081663E">
        <w:rPr>
          <w:rFonts w:ascii="Times New Roman" w:hAnsi="Times New Roman"/>
          <w:sz w:val="28"/>
          <w:szCs w:val="28"/>
        </w:rPr>
        <w:t>педагоги</w:t>
      </w:r>
      <w:r w:rsidR="00EB18F9" w:rsidRPr="00CE20F3">
        <w:rPr>
          <w:rFonts w:ascii="Times New Roman" w:hAnsi="Times New Roman"/>
          <w:sz w:val="28"/>
          <w:szCs w:val="28"/>
        </w:rPr>
        <w:t xml:space="preserve"> могут активно использовать в образовательном процессе ресу</w:t>
      </w:r>
      <w:r w:rsidR="00717B9F">
        <w:rPr>
          <w:rFonts w:ascii="Times New Roman" w:hAnsi="Times New Roman"/>
          <w:sz w:val="28"/>
          <w:szCs w:val="28"/>
        </w:rPr>
        <w:t>рсы данной системы.</w:t>
      </w:r>
      <w:r w:rsidR="009316D6">
        <w:rPr>
          <w:rFonts w:ascii="Times New Roman" w:hAnsi="Times New Roman"/>
          <w:sz w:val="28"/>
          <w:szCs w:val="28"/>
        </w:rPr>
        <w:t xml:space="preserve"> </w:t>
      </w:r>
    </w:p>
    <w:p w:rsidR="00EB18F9" w:rsidRPr="00CE20F3" w:rsidRDefault="00EB18F9" w:rsidP="00F776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0F3">
        <w:rPr>
          <w:rFonts w:ascii="Times New Roman" w:hAnsi="Times New Roman"/>
          <w:sz w:val="28"/>
          <w:szCs w:val="28"/>
        </w:rPr>
        <w:t xml:space="preserve">Уже сейчас, в </w:t>
      </w:r>
      <w:proofErr w:type="gramStart"/>
      <w:r w:rsidRPr="00CE20F3">
        <w:rPr>
          <w:rFonts w:ascii="Times New Roman" w:hAnsi="Times New Roman"/>
          <w:sz w:val="28"/>
          <w:szCs w:val="28"/>
        </w:rPr>
        <w:t>личном</w:t>
      </w:r>
      <w:proofErr w:type="gramEnd"/>
      <w:r w:rsidRPr="00CE20F3">
        <w:rPr>
          <w:rFonts w:ascii="Times New Roman" w:hAnsi="Times New Roman"/>
          <w:sz w:val="28"/>
          <w:szCs w:val="28"/>
        </w:rPr>
        <w:t xml:space="preserve"> кабине ФГИС «Моя школа», педагогам доступны все материалы Библиотеки цифрового образовательного контента. Библиотека представляет собой масштабную базу знаний, созданную по всем предметам и темам школьной программы с использованием самых современных способов визуализации материала. Для удобства педагогов Конструктор рабочих программ в разделе «Тематическое планирование» автоматически добавляет ссылки на ресурсы Библиотеки цифрового образовательного контента. </w:t>
      </w:r>
    </w:p>
    <w:p w:rsidR="00EB18F9" w:rsidRPr="00CE20F3" w:rsidRDefault="00EB18F9" w:rsidP="00F776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0F3">
        <w:rPr>
          <w:rFonts w:ascii="Times New Roman" w:hAnsi="Times New Roman"/>
          <w:sz w:val="28"/>
          <w:szCs w:val="28"/>
        </w:rPr>
        <w:t xml:space="preserve">В новом учебном году разработчики платформы планируют увеличить перечень поставщиков образовательного контента и осуществить интеграцию </w:t>
      </w:r>
      <w:r w:rsidR="00717B9F">
        <w:rPr>
          <w:rFonts w:ascii="Times New Roman" w:hAnsi="Times New Roman"/>
          <w:sz w:val="28"/>
          <w:szCs w:val="28"/>
        </w:rPr>
        <w:t>платформы с региональным сервисом</w:t>
      </w:r>
      <w:r w:rsidRPr="00CE20F3">
        <w:rPr>
          <w:rFonts w:ascii="Times New Roman" w:hAnsi="Times New Roman"/>
          <w:sz w:val="28"/>
          <w:szCs w:val="28"/>
        </w:rPr>
        <w:t xml:space="preserve"> «Интернет–дневник 76»</w:t>
      </w:r>
      <w:r w:rsidR="00717B9F">
        <w:rPr>
          <w:rFonts w:ascii="Times New Roman" w:hAnsi="Times New Roman"/>
          <w:sz w:val="28"/>
          <w:szCs w:val="28"/>
        </w:rPr>
        <w:t>.</w:t>
      </w:r>
      <w:r w:rsidRPr="00CE20F3">
        <w:rPr>
          <w:rFonts w:ascii="Times New Roman" w:hAnsi="Times New Roman"/>
          <w:sz w:val="28"/>
          <w:szCs w:val="28"/>
        </w:rPr>
        <w:t xml:space="preserve"> </w:t>
      </w:r>
    </w:p>
    <w:p w:rsidR="00EB18F9" w:rsidRPr="00CE20F3" w:rsidRDefault="0081663E" w:rsidP="00F77669">
      <w:pPr>
        <w:pStyle w:val="a8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81663E">
        <w:rPr>
          <w:b/>
          <w:sz w:val="28"/>
          <w:szCs w:val="28"/>
        </w:rPr>
        <w:t>Слайд 32.</w:t>
      </w:r>
      <w:r>
        <w:rPr>
          <w:sz w:val="28"/>
          <w:szCs w:val="28"/>
        </w:rPr>
        <w:t xml:space="preserve"> </w:t>
      </w:r>
      <w:r w:rsidR="00EB18F9" w:rsidRPr="00CE20F3">
        <w:rPr>
          <w:sz w:val="28"/>
          <w:szCs w:val="28"/>
        </w:rPr>
        <w:t>Частью единой общероссийской цифровой образовательной среды призваны стать и информационно-коммуникационная платформа «</w:t>
      </w:r>
      <w:proofErr w:type="spellStart"/>
      <w:r w:rsidR="00EB18F9" w:rsidRPr="00CE20F3">
        <w:rPr>
          <w:sz w:val="28"/>
          <w:szCs w:val="28"/>
        </w:rPr>
        <w:t>Сферум</w:t>
      </w:r>
      <w:proofErr w:type="spellEnd"/>
      <w:r w:rsidR="00EB18F9" w:rsidRPr="00CE20F3">
        <w:rPr>
          <w:sz w:val="28"/>
          <w:szCs w:val="28"/>
        </w:rPr>
        <w:t>» и учебный профиль «</w:t>
      </w:r>
      <w:proofErr w:type="spellStart"/>
      <w:r w:rsidR="00EB18F9" w:rsidRPr="00CE20F3">
        <w:rPr>
          <w:sz w:val="28"/>
          <w:szCs w:val="28"/>
        </w:rPr>
        <w:t>Сферум</w:t>
      </w:r>
      <w:proofErr w:type="spellEnd"/>
      <w:r w:rsidR="00EB18F9" w:rsidRPr="00CE20F3">
        <w:rPr>
          <w:sz w:val="28"/>
          <w:szCs w:val="28"/>
        </w:rPr>
        <w:t xml:space="preserve">» в VK </w:t>
      </w:r>
      <w:proofErr w:type="spellStart"/>
      <w:r w:rsidR="00EB18F9" w:rsidRPr="00CE20F3">
        <w:rPr>
          <w:sz w:val="28"/>
          <w:szCs w:val="28"/>
        </w:rPr>
        <w:t>Мессенджере</w:t>
      </w:r>
      <w:proofErr w:type="spellEnd"/>
      <w:r w:rsidR="00EB18F9" w:rsidRPr="00CE20F3">
        <w:rPr>
          <w:sz w:val="28"/>
          <w:szCs w:val="28"/>
        </w:rPr>
        <w:t xml:space="preserve">. </w:t>
      </w:r>
    </w:p>
    <w:p w:rsidR="00EB18F9" w:rsidRPr="00CE20F3" w:rsidRDefault="00EB18F9" w:rsidP="00F77669">
      <w:pPr>
        <w:pStyle w:val="a8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CE20F3">
        <w:rPr>
          <w:sz w:val="28"/>
          <w:szCs w:val="28"/>
        </w:rPr>
        <w:t xml:space="preserve">VK Мессенджер - это </w:t>
      </w:r>
      <w:r w:rsidRPr="00CE20F3">
        <w:rPr>
          <w:b/>
          <w:sz w:val="28"/>
          <w:szCs w:val="28"/>
        </w:rPr>
        <w:t>единственный отечественный мессенджер</w:t>
      </w:r>
      <w:r w:rsidRPr="00CE20F3">
        <w:rPr>
          <w:sz w:val="28"/>
          <w:szCs w:val="28"/>
        </w:rPr>
        <w:t xml:space="preserve">, который позволяет разграничить два уровня коммуникации: личную и профессиональную. Такое коммуникационное взаимодействие осуществляется в учебном профиле </w:t>
      </w:r>
      <w:proofErr w:type="spellStart"/>
      <w:r w:rsidRPr="00CE20F3">
        <w:rPr>
          <w:sz w:val="28"/>
          <w:szCs w:val="28"/>
        </w:rPr>
        <w:t>Сферум</w:t>
      </w:r>
      <w:proofErr w:type="spellEnd"/>
      <w:r w:rsidRPr="00CE20F3">
        <w:rPr>
          <w:sz w:val="28"/>
          <w:szCs w:val="28"/>
        </w:rPr>
        <w:t xml:space="preserve"> в VK </w:t>
      </w:r>
      <w:proofErr w:type="spellStart"/>
      <w:r w:rsidRPr="00CE20F3">
        <w:rPr>
          <w:sz w:val="28"/>
          <w:szCs w:val="28"/>
        </w:rPr>
        <w:t>Мессенджере</w:t>
      </w:r>
      <w:proofErr w:type="spellEnd"/>
      <w:r w:rsidRPr="00CE20F3">
        <w:rPr>
          <w:sz w:val="28"/>
          <w:szCs w:val="28"/>
        </w:rPr>
        <w:t>. Наличие учебного профиля обеспечивает безопасно</w:t>
      </w:r>
      <w:r w:rsidR="00FC0C9C">
        <w:rPr>
          <w:sz w:val="28"/>
          <w:szCs w:val="28"/>
        </w:rPr>
        <w:t>сть учас</w:t>
      </w:r>
      <w:r w:rsidR="009316D6">
        <w:rPr>
          <w:sz w:val="28"/>
          <w:szCs w:val="28"/>
        </w:rPr>
        <w:t xml:space="preserve">тников коммуникации: </w:t>
      </w:r>
      <w:r w:rsidR="009316D6">
        <w:rPr>
          <w:sz w:val="28"/>
          <w:szCs w:val="28"/>
        </w:rPr>
        <w:lastRenderedPageBreak/>
        <w:t>отсутствие рекламы</w:t>
      </w:r>
      <w:r w:rsidR="00FC0C9C">
        <w:rPr>
          <w:sz w:val="28"/>
          <w:szCs w:val="28"/>
        </w:rPr>
        <w:t>, спам</w:t>
      </w:r>
      <w:r w:rsidR="009316D6">
        <w:rPr>
          <w:sz w:val="28"/>
          <w:szCs w:val="28"/>
        </w:rPr>
        <w:t>а, информации, не имеющей</w:t>
      </w:r>
      <w:r w:rsidRPr="00CE20F3">
        <w:rPr>
          <w:sz w:val="28"/>
          <w:szCs w:val="28"/>
        </w:rPr>
        <w:t xml:space="preserve"> отношения к образовательному процессу. </w:t>
      </w:r>
    </w:p>
    <w:p w:rsidR="0050671B" w:rsidRDefault="00EB18F9" w:rsidP="00F77669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20F3">
        <w:rPr>
          <w:sz w:val="28"/>
          <w:szCs w:val="28"/>
        </w:rPr>
        <w:t xml:space="preserve">На сегодняшний день все школы, учреждения дополнительного образования, дошкольные образовательные организации </w:t>
      </w:r>
      <w:proofErr w:type="spellStart"/>
      <w:r w:rsidRPr="00CE20F3">
        <w:rPr>
          <w:sz w:val="28"/>
          <w:szCs w:val="28"/>
        </w:rPr>
        <w:t>Тутаевского</w:t>
      </w:r>
      <w:proofErr w:type="spellEnd"/>
      <w:r w:rsidRPr="00CE20F3">
        <w:rPr>
          <w:sz w:val="28"/>
          <w:szCs w:val="28"/>
        </w:rPr>
        <w:t xml:space="preserve"> МР зарегистрировались на платформе «</w:t>
      </w:r>
      <w:proofErr w:type="spellStart"/>
      <w:r w:rsidRPr="00CE20F3">
        <w:rPr>
          <w:sz w:val="28"/>
          <w:szCs w:val="28"/>
        </w:rPr>
        <w:t>Сферум</w:t>
      </w:r>
      <w:proofErr w:type="spellEnd"/>
      <w:r w:rsidRPr="00CE20F3">
        <w:rPr>
          <w:sz w:val="28"/>
          <w:szCs w:val="28"/>
        </w:rPr>
        <w:t xml:space="preserve">». </w:t>
      </w:r>
      <w:r w:rsidR="009316D6">
        <w:rPr>
          <w:sz w:val="28"/>
          <w:szCs w:val="28"/>
        </w:rPr>
        <w:t xml:space="preserve">Остается только активно использовать ее ресурсы. </w:t>
      </w:r>
    </w:p>
    <w:p w:rsidR="00EB18F9" w:rsidRPr="00FC0C9C" w:rsidRDefault="0050671B" w:rsidP="00F77669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0671B">
        <w:rPr>
          <w:b/>
          <w:sz w:val="28"/>
          <w:szCs w:val="28"/>
        </w:rPr>
        <w:t>Слайд 33.</w:t>
      </w:r>
      <w:r>
        <w:rPr>
          <w:sz w:val="28"/>
          <w:szCs w:val="28"/>
        </w:rPr>
        <w:t xml:space="preserve"> </w:t>
      </w:r>
      <w:r w:rsidR="009316D6">
        <w:rPr>
          <w:sz w:val="28"/>
          <w:szCs w:val="28"/>
        </w:rPr>
        <w:t xml:space="preserve">Напоминаю, что в </w:t>
      </w:r>
      <w:r w:rsidR="00EB18F9" w:rsidRPr="00FC0C9C">
        <w:rPr>
          <w:sz w:val="28"/>
          <w:szCs w:val="28"/>
        </w:rPr>
        <w:t xml:space="preserve"> учебном профиле </w:t>
      </w:r>
      <w:proofErr w:type="spellStart"/>
      <w:r w:rsidR="00EB18F9" w:rsidRPr="00FC0C9C">
        <w:rPr>
          <w:sz w:val="28"/>
          <w:szCs w:val="28"/>
        </w:rPr>
        <w:t>Сферум</w:t>
      </w:r>
      <w:proofErr w:type="spellEnd"/>
      <w:r w:rsidR="00EB18F9" w:rsidRPr="00FC0C9C">
        <w:rPr>
          <w:sz w:val="28"/>
          <w:szCs w:val="28"/>
        </w:rPr>
        <w:t xml:space="preserve"> в VK </w:t>
      </w:r>
      <w:proofErr w:type="spellStart"/>
      <w:r w:rsidR="00EB18F9" w:rsidRPr="00FC0C9C">
        <w:rPr>
          <w:sz w:val="28"/>
          <w:szCs w:val="28"/>
        </w:rPr>
        <w:t>Мессенджере</w:t>
      </w:r>
      <w:proofErr w:type="spellEnd"/>
      <w:r w:rsidR="00EB18F9" w:rsidRPr="00FC0C9C">
        <w:rPr>
          <w:sz w:val="28"/>
          <w:szCs w:val="28"/>
        </w:rPr>
        <w:t xml:space="preserve"> открыты официальные каналы </w:t>
      </w:r>
      <w:proofErr w:type="spellStart"/>
      <w:r w:rsidR="00EB18F9" w:rsidRPr="00FC0C9C">
        <w:rPr>
          <w:sz w:val="28"/>
          <w:szCs w:val="28"/>
        </w:rPr>
        <w:t>Минпросвещения</w:t>
      </w:r>
      <w:proofErr w:type="spellEnd"/>
      <w:r w:rsidR="00EB18F9" w:rsidRPr="00FC0C9C">
        <w:rPr>
          <w:sz w:val="28"/>
          <w:szCs w:val="28"/>
        </w:rPr>
        <w:t xml:space="preserve"> РФ и Академия </w:t>
      </w:r>
      <w:proofErr w:type="spellStart"/>
      <w:r w:rsidR="00EB18F9" w:rsidRPr="00FC0C9C">
        <w:rPr>
          <w:sz w:val="28"/>
          <w:szCs w:val="28"/>
        </w:rPr>
        <w:t>Минпро</w:t>
      </w:r>
      <w:r w:rsidR="009316D6">
        <w:rPr>
          <w:sz w:val="28"/>
          <w:szCs w:val="28"/>
        </w:rPr>
        <w:t>свещения</w:t>
      </w:r>
      <w:proofErr w:type="spellEnd"/>
      <w:r w:rsidR="009316D6">
        <w:rPr>
          <w:sz w:val="28"/>
          <w:szCs w:val="28"/>
        </w:rPr>
        <w:t xml:space="preserve"> РФ. Из них можно оперативно узнавать</w:t>
      </w:r>
      <w:r w:rsidR="00EB18F9" w:rsidRPr="00FC0C9C">
        <w:rPr>
          <w:sz w:val="28"/>
          <w:szCs w:val="28"/>
        </w:rPr>
        <w:t xml:space="preserve"> важные новости </w:t>
      </w:r>
      <w:r w:rsidR="009316D6">
        <w:rPr>
          <w:sz w:val="28"/>
          <w:szCs w:val="28"/>
        </w:rPr>
        <w:t>в сфере</w:t>
      </w:r>
      <w:r w:rsidR="00EB18F9" w:rsidRPr="00FC0C9C">
        <w:rPr>
          <w:sz w:val="28"/>
          <w:szCs w:val="28"/>
        </w:rPr>
        <w:t> образования.</w:t>
      </w:r>
    </w:p>
    <w:p w:rsidR="000B5466" w:rsidRDefault="0050671B" w:rsidP="00F77669">
      <w:pPr>
        <w:pStyle w:val="a8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50671B">
        <w:rPr>
          <w:b/>
          <w:sz w:val="28"/>
          <w:szCs w:val="28"/>
        </w:rPr>
        <w:t>Слайд 34</w:t>
      </w:r>
      <w:r>
        <w:rPr>
          <w:sz w:val="28"/>
          <w:szCs w:val="28"/>
        </w:rPr>
        <w:t xml:space="preserve">. </w:t>
      </w:r>
      <w:r w:rsidR="000B5466">
        <w:rPr>
          <w:sz w:val="28"/>
          <w:szCs w:val="28"/>
        </w:rPr>
        <w:t>Хотелось бы еще коротко обозначить некоторые изменения, касающиеся учебно-воспитательной деятельности.</w:t>
      </w:r>
    </w:p>
    <w:p w:rsidR="00FE209B" w:rsidRPr="00EC4434" w:rsidRDefault="00FE209B" w:rsidP="00F77669">
      <w:pPr>
        <w:pStyle w:val="a8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 2023-2024 учебного года выпускникам, завершившим образовательные програ</w:t>
      </w:r>
      <w:r w:rsidR="000B5466">
        <w:rPr>
          <w:sz w:val="28"/>
          <w:szCs w:val="28"/>
        </w:rPr>
        <w:t xml:space="preserve">ммы среднего общего образования и </w:t>
      </w:r>
      <w:r>
        <w:rPr>
          <w:sz w:val="28"/>
          <w:szCs w:val="28"/>
        </w:rPr>
        <w:t xml:space="preserve"> успешно  прошедшим  итоговую аттестацию по всем учебным предметам на «отлично»</w:t>
      </w:r>
      <w:r w:rsidR="00C54687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вручаться медаль «За особые успехи в учении» 1 степени, а при наличии двух четверок - медаль «За особые успехи в учении» 2 степени.</w:t>
      </w:r>
      <w:r w:rsidR="00EC4434" w:rsidRPr="00EC4434">
        <w:rPr>
          <w:sz w:val="28"/>
          <w:szCs w:val="28"/>
        </w:rPr>
        <w:t xml:space="preserve"> </w:t>
      </w:r>
      <w:r w:rsidR="000B5466">
        <w:rPr>
          <w:sz w:val="28"/>
          <w:szCs w:val="28"/>
        </w:rPr>
        <w:t>В настоящее время М</w:t>
      </w:r>
      <w:r w:rsidR="00EC4434">
        <w:rPr>
          <w:sz w:val="28"/>
          <w:szCs w:val="28"/>
        </w:rPr>
        <w:t>инистерством просвещения прорабатывается вопрос о дополнительных баллах к результатам единого государственного экзамена за «серебряную медаль» при поступлении в ВУЗы.</w:t>
      </w:r>
    </w:p>
    <w:p w:rsidR="002544D1" w:rsidRDefault="000B5466" w:rsidP="00F77669">
      <w:pPr>
        <w:pStyle w:val="a8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</w:t>
      </w:r>
      <w:r w:rsidR="002544D1">
        <w:rPr>
          <w:sz w:val="28"/>
          <w:szCs w:val="28"/>
        </w:rPr>
        <w:t xml:space="preserve"> соответствии с внесенными в закон изменениям</w:t>
      </w:r>
      <w:r>
        <w:rPr>
          <w:sz w:val="28"/>
          <w:szCs w:val="28"/>
        </w:rPr>
        <w:t>и</w:t>
      </w:r>
      <w:r w:rsidR="002544D1">
        <w:rPr>
          <w:sz w:val="28"/>
          <w:szCs w:val="28"/>
        </w:rPr>
        <w:t xml:space="preserve"> о</w:t>
      </w:r>
      <w:r>
        <w:rPr>
          <w:sz w:val="28"/>
          <w:szCs w:val="28"/>
        </w:rPr>
        <w:t>бязанностью обучающиеся становится</w:t>
      </w:r>
      <w:r w:rsidR="002544D1">
        <w:rPr>
          <w:sz w:val="28"/>
          <w:szCs w:val="28"/>
        </w:rPr>
        <w:t xml:space="preserve"> участие в общественно-полезном труде, предусмотренном образовательной программой и направленном на формирование трудол</w:t>
      </w:r>
      <w:r w:rsidR="00557E5F">
        <w:rPr>
          <w:sz w:val="28"/>
          <w:szCs w:val="28"/>
        </w:rPr>
        <w:t>юбия и базовых трудовых навыков, чувства причастности и уважения к результатам труда.</w:t>
      </w:r>
    </w:p>
    <w:p w:rsidR="00C54687" w:rsidRDefault="000B5466" w:rsidP="00F77669">
      <w:pPr>
        <w:pStyle w:val="a8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 </w:t>
      </w:r>
      <w:r w:rsidR="00C54687">
        <w:rPr>
          <w:sz w:val="28"/>
          <w:szCs w:val="28"/>
        </w:rPr>
        <w:t>1 сентября 2024 года изменится название предмета ОБЖ на «Основы безопасности и защиты Родины»</w:t>
      </w:r>
      <w:r>
        <w:rPr>
          <w:sz w:val="28"/>
          <w:szCs w:val="28"/>
        </w:rPr>
        <w:t>.</w:t>
      </w:r>
    </w:p>
    <w:p w:rsidR="00FC0C9C" w:rsidRDefault="004E5361" w:rsidP="00F77669">
      <w:pPr>
        <w:pStyle w:val="a5"/>
        <w:spacing w:line="360" w:lineRule="auto"/>
        <w:ind w:right="109"/>
        <w:rPr>
          <w:rFonts w:ascii="Times New Roman" w:hAnsi="Times New Roman" w:cs="Times New Roman"/>
        </w:rPr>
      </w:pPr>
      <w:r w:rsidRPr="004E5361">
        <w:rPr>
          <w:rFonts w:ascii="Times New Roman" w:hAnsi="Times New Roman" w:cs="Times New Roman"/>
          <w:b/>
        </w:rPr>
        <w:t>Слайд 35.</w:t>
      </w:r>
      <w:r>
        <w:rPr>
          <w:rFonts w:ascii="Times New Roman" w:hAnsi="Times New Roman" w:cs="Times New Roman"/>
        </w:rPr>
        <w:t xml:space="preserve"> </w:t>
      </w:r>
      <w:r w:rsidR="00871A7C">
        <w:rPr>
          <w:rFonts w:ascii="Times New Roman" w:hAnsi="Times New Roman" w:cs="Times New Roman"/>
        </w:rPr>
        <w:t xml:space="preserve"> </w:t>
      </w:r>
      <w:r w:rsidR="00FC0C9C" w:rsidRPr="00FC0C9C">
        <w:rPr>
          <w:rFonts w:ascii="Times New Roman" w:hAnsi="Times New Roman" w:cs="Times New Roman"/>
        </w:rPr>
        <w:t>Уважаемые</w:t>
      </w:r>
      <w:r w:rsidR="00FC0C9C" w:rsidRPr="00FC0C9C">
        <w:rPr>
          <w:rFonts w:ascii="Times New Roman" w:hAnsi="Times New Roman" w:cs="Times New Roman"/>
          <w:spacing w:val="1"/>
        </w:rPr>
        <w:t xml:space="preserve"> </w:t>
      </w:r>
      <w:r w:rsidR="00FC0C9C" w:rsidRPr="00FC0C9C">
        <w:rPr>
          <w:rFonts w:ascii="Times New Roman" w:hAnsi="Times New Roman" w:cs="Times New Roman"/>
        </w:rPr>
        <w:t>коллеги,</w:t>
      </w:r>
      <w:r w:rsidR="00FC0C9C" w:rsidRPr="00FC0C9C">
        <w:rPr>
          <w:rFonts w:ascii="Times New Roman" w:hAnsi="Times New Roman" w:cs="Times New Roman"/>
          <w:spacing w:val="1"/>
        </w:rPr>
        <w:t xml:space="preserve"> </w:t>
      </w:r>
      <w:r w:rsidR="000C6996">
        <w:rPr>
          <w:rFonts w:ascii="Times New Roman" w:hAnsi="Times New Roman" w:cs="Times New Roman"/>
        </w:rPr>
        <w:t>в</w:t>
      </w:r>
      <w:r w:rsidR="00FC0C9C" w:rsidRPr="00FC0C9C">
        <w:rPr>
          <w:rFonts w:ascii="Times New Roman" w:hAnsi="Times New Roman" w:cs="Times New Roman"/>
        </w:rPr>
        <w:t xml:space="preserve"> проекте «Школа </w:t>
      </w:r>
      <w:proofErr w:type="spellStart"/>
      <w:r w:rsidR="00FC0C9C" w:rsidRPr="00FC0C9C">
        <w:rPr>
          <w:rFonts w:ascii="Times New Roman" w:hAnsi="Times New Roman" w:cs="Times New Roman"/>
        </w:rPr>
        <w:t>Минпросвещения</w:t>
      </w:r>
      <w:proofErr w:type="spellEnd"/>
      <w:r w:rsidR="00FC0C9C" w:rsidRPr="00FC0C9C">
        <w:rPr>
          <w:rFonts w:ascii="Times New Roman" w:hAnsi="Times New Roman" w:cs="Times New Roman"/>
        </w:rPr>
        <w:t>» разрабатываются критерии единого образовательного пространства, в том числе по направлению «Творчеств</w:t>
      </w:r>
      <w:r w:rsidR="00FC0C9C">
        <w:rPr>
          <w:rFonts w:ascii="Times New Roman" w:hAnsi="Times New Roman" w:cs="Times New Roman"/>
        </w:rPr>
        <w:t>о».</w:t>
      </w:r>
      <w:r w:rsidR="00FC0C9C" w:rsidRPr="00FC0C9C">
        <w:rPr>
          <w:rFonts w:ascii="Times New Roman" w:hAnsi="Times New Roman" w:cs="Times New Roman"/>
        </w:rPr>
        <w:t xml:space="preserve"> </w:t>
      </w:r>
    </w:p>
    <w:p w:rsidR="00881E18" w:rsidRDefault="00FC0C9C" w:rsidP="00F77669">
      <w:pPr>
        <w:pStyle w:val="a5"/>
        <w:spacing w:line="360" w:lineRule="auto"/>
        <w:ind w:right="109"/>
        <w:rPr>
          <w:rFonts w:ascii="Times New Roman" w:hAnsi="Times New Roman" w:cs="Times New Roman"/>
        </w:rPr>
      </w:pPr>
      <w:r w:rsidRPr="00FC0C9C">
        <w:rPr>
          <w:rFonts w:ascii="Times New Roman" w:hAnsi="Times New Roman" w:cs="Times New Roman"/>
        </w:rPr>
        <w:lastRenderedPageBreak/>
        <w:t>По зам</w:t>
      </w:r>
      <w:r w:rsidR="000C6996">
        <w:rPr>
          <w:rFonts w:ascii="Times New Roman" w:hAnsi="Times New Roman" w:cs="Times New Roman"/>
        </w:rPr>
        <w:t xml:space="preserve">ыслу Министерства </w:t>
      </w:r>
      <w:r w:rsidRPr="00FC0C9C">
        <w:rPr>
          <w:rFonts w:ascii="Times New Roman" w:hAnsi="Times New Roman" w:cs="Times New Roman"/>
        </w:rPr>
        <w:t xml:space="preserve"> в каждой школе к 2024 году должны появиться школьные: хор, театр, музей, пресс- центр. На первый взгляд, задача может показаться избыточной по отношению к возможностям образовательных организаций. Но если мы обратим внимание на имеющиеся достижения отдельных школ, то поймем, что это мощный ресурс мотивации к обучению, формирования ценностного отношения к нему</w:t>
      </w:r>
      <w:r>
        <w:rPr>
          <w:rFonts w:ascii="Times New Roman" w:hAnsi="Times New Roman" w:cs="Times New Roman"/>
        </w:rPr>
        <w:t xml:space="preserve">, </w:t>
      </w:r>
      <w:r w:rsidRPr="00FC0C9C">
        <w:rPr>
          <w:rFonts w:ascii="Times New Roman" w:hAnsi="Times New Roman" w:cs="Times New Roman"/>
        </w:rPr>
        <w:t>формирован</w:t>
      </w:r>
      <w:r w:rsidR="00881E18">
        <w:rPr>
          <w:rFonts w:ascii="Times New Roman" w:hAnsi="Times New Roman" w:cs="Times New Roman"/>
        </w:rPr>
        <w:t>ия активной гражданской позиции.</w:t>
      </w:r>
      <w:r w:rsidRPr="00FC0C9C">
        <w:rPr>
          <w:rFonts w:ascii="Times New Roman" w:hAnsi="Times New Roman" w:cs="Times New Roman"/>
        </w:rPr>
        <w:t xml:space="preserve"> </w:t>
      </w:r>
    </w:p>
    <w:p w:rsidR="00FC0C9C" w:rsidRPr="00FC0C9C" w:rsidRDefault="000C6996" w:rsidP="00F77669">
      <w:pPr>
        <w:pStyle w:val="a5"/>
        <w:spacing w:line="360" w:lineRule="auto"/>
        <w:ind w:right="109"/>
        <w:rPr>
          <w:rFonts w:ascii="Times New Roman" w:hAnsi="Times New Roman" w:cs="Times New Roman"/>
        </w:rPr>
      </w:pPr>
      <w:r w:rsidRPr="000C6996">
        <w:rPr>
          <w:rFonts w:ascii="Times New Roman" w:hAnsi="Times New Roman" w:cs="Times New Roman"/>
          <w:b/>
        </w:rPr>
        <w:t>Слайд 36.</w:t>
      </w:r>
      <w:r>
        <w:rPr>
          <w:rFonts w:ascii="Times New Roman" w:hAnsi="Times New Roman" w:cs="Times New Roman"/>
        </w:rPr>
        <w:t xml:space="preserve"> </w:t>
      </w:r>
      <w:r w:rsidR="00FC0C9C" w:rsidRPr="00FC0C9C">
        <w:rPr>
          <w:rFonts w:ascii="Times New Roman" w:hAnsi="Times New Roman" w:cs="Times New Roman"/>
        </w:rPr>
        <w:t xml:space="preserve">Важно, говоря о создании стандарта условий для занятия творчеством, педагогическим коллективам включиться в уже существующую многоуровневую систему </w:t>
      </w:r>
      <w:r w:rsidR="00FC0C9C" w:rsidRPr="00FC0C9C">
        <w:rPr>
          <w:rFonts w:ascii="Times New Roman" w:eastAsia="Times New Roman" w:hAnsi="Times New Roman" w:cs="Times New Roman"/>
          <w:lang w:eastAsia="ru-RU"/>
        </w:rPr>
        <w:t xml:space="preserve">муниципальных, региональных и всероссийских </w:t>
      </w:r>
      <w:r w:rsidR="00FC0C9C" w:rsidRPr="00FC0C9C">
        <w:rPr>
          <w:rFonts w:ascii="Times New Roman" w:hAnsi="Times New Roman" w:cs="Times New Roman"/>
        </w:rPr>
        <w:t>мероприятий для детей.</w:t>
      </w:r>
    </w:p>
    <w:p w:rsidR="00FC0C9C" w:rsidRPr="00881E18" w:rsidRDefault="004D77F2" w:rsidP="000C6996">
      <w:pPr>
        <w:pStyle w:val="a5"/>
        <w:spacing w:line="360" w:lineRule="auto"/>
        <w:ind w:right="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</w:t>
      </w:r>
      <w:proofErr w:type="gramStart"/>
      <w:r>
        <w:rPr>
          <w:rFonts w:ascii="Times New Roman" w:hAnsi="Times New Roman" w:cs="Times New Roman"/>
        </w:rPr>
        <w:t>наши</w:t>
      </w:r>
      <w:proofErr w:type="gramEnd"/>
      <w:r>
        <w:rPr>
          <w:rFonts w:ascii="Times New Roman" w:hAnsi="Times New Roman" w:cs="Times New Roman"/>
        </w:rPr>
        <w:t xml:space="preserve"> обучающиеся  добиваются высоких достижений на конкурсах различного уровня. Прошлый учебный год не стал исключением. </w:t>
      </w:r>
      <w:r w:rsidR="000C6996">
        <w:rPr>
          <w:rFonts w:ascii="Times New Roman" w:hAnsi="Times New Roman" w:cs="Times New Roman"/>
        </w:rPr>
        <w:t xml:space="preserve">Вы видите достижения наших ребят из разных образовательных учреждений на слайде. </w:t>
      </w:r>
    </w:p>
    <w:p w:rsidR="00FC0C9C" w:rsidRPr="00871A7C" w:rsidRDefault="000C6996" w:rsidP="00F77669">
      <w:pPr>
        <w:pStyle w:val="a5"/>
        <w:spacing w:line="360" w:lineRule="auto"/>
        <w:ind w:right="109"/>
        <w:rPr>
          <w:rFonts w:ascii="Times New Roman" w:hAnsi="Times New Roman" w:cs="Times New Roman"/>
        </w:rPr>
      </w:pPr>
      <w:r w:rsidRPr="000C6996">
        <w:rPr>
          <w:rFonts w:ascii="Times New Roman" w:hAnsi="Times New Roman" w:cs="Times New Roman"/>
          <w:b/>
        </w:rPr>
        <w:t>Слайд 37.</w:t>
      </w:r>
      <w:r w:rsidR="00871A7C">
        <w:rPr>
          <w:rFonts w:ascii="Times New Roman" w:hAnsi="Times New Roman" w:cs="Times New Roman"/>
        </w:rPr>
        <w:t xml:space="preserve"> </w:t>
      </w:r>
      <w:r w:rsidR="00871A7C" w:rsidRPr="00871A7C">
        <w:rPr>
          <w:rFonts w:ascii="Times New Roman" w:hAnsi="Times New Roman" w:cs="Times New Roman"/>
        </w:rPr>
        <w:t>А</w:t>
      </w:r>
      <w:r w:rsidR="00881E18">
        <w:rPr>
          <w:rFonts w:ascii="Times New Roman" w:hAnsi="Times New Roman" w:cs="Times New Roman"/>
        </w:rPr>
        <w:t>нализ участия обучающихся</w:t>
      </w:r>
      <w:r w:rsidR="00FC0C9C" w:rsidRPr="00871A7C">
        <w:rPr>
          <w:rFonts w:ascii="Times New Roman" w:hAnsi="Times New Roman" w:cs="Times New Roman"/>
        </w:rPr>
        <w:t xml:space="preserve"> </w:t>
      </w:r>
      <w:proofErr w:type="spellStart"/>
      <w:r w:rsidR="00FC0C9C" w:rsidRPr="00871A7C">
        <w:rPr>
          <w:rFonts w:ascii="Times New Roman" w:hAnsi="Times New Roman" w:cs="Times New Roman"/>
        </w:rPr>
        <w:t>Тутаевского</w:t>
      </w:r>
      <w:proofErr w:type="spellEnd"/>
      <w:r w:rsidR="00FC0C9C" w:rsidRPr="00871A7C">
        <w:rPr>
          <w:rFonts w:ascii="Times New Roman" w:hAnsi="Times New Roman" w:cs="Times New Roman"/>
        </w:rPr>
        <w:t xml:space="preserve"> муниципального района во Всероссийской олимпиаде школьников, которая является самым масштабным интеллектуальным соревнованием среди обучающихся Российской Федерации, позволяет зафиксировать, что за последние 3 года наблюдается положительная динамика числа призёров регионального этапа Олимпиады. </w:t>
      </w:r>
    </w:p>
    <w:p w:rsidR="000C6996" w:rsidRDefault="000C6996" w:rsidP="00F77669">
      <w:pPr>
        <w:pStyle w:val="a5"/>
        <w:spacing w:line="360" w:lineRule="auto"/>
        <w:ind w:right="109"/>
        <w:rPr>
          <w:rFonts w:ascii="Times New Roman" w:hAnsi="Times New Roman" w:cs="Times New Roman"/>
        </w:rPr>
      </w:pPr>
      <w:r w:rsidRPr="000C6996">
        <w:rPr>
          <w:rFonts w:ascii="Times New Roman" w:hAnsi="Times New Roman" w:cs="Times New Roman"/>
          <w:b/>
        </w:rPr>
        <w:t>Слайд 38.</w:t>
      </w:r>
      <w:r>
        <w:rPr>
          <w:rFonts w:ascii="Times New Roman" w:hAnsi="Times New Roman" w:cs="Times New Roman"/>
        </w:rPr>
        <w:t xml:space="preserve"> </w:t>
      </w:r>
      <w:r w:rsidR="00871A7C" w:rsidRPr="00871A7C">
        <w:rPr>
          <w:rFonts w:ascii="Times New Roman" w:hAnsi="Times New Roman" w:cs="Times New Roman"/>
        </w:rPr>
        <w:t>В прошлом учебном году т</w:t>
      </w:r>
      <w:r w:rsidR="00FC0C9C" w:rsidRPr="00871A7C">
        <w:rPr>
          <w:rFonts w:ascii="Times New Roman" w:hAnsi="Times New Roman" w:cs="Times New Roman"/>
        </w:rPr>
        <w:t>ридц</w:t>
      </w:r>
      <w:r>
        <w:rPr>
          <w:rFonts w:ascii="Times New Roman" w:hAnsi="Times New Roman" w:cs="Times New Roman"/>
        </w:rPr>
        <w:t>ать обучающихся стали призёрами</w:t>
      </w:r>
      <w:r w:rsidR="00FC0C9C" w:rsidRPr="00871A7C">
        <w:rPr>
          <w:rFonts w:ascii="Times New Roman" w:hAnsi="Times New Roman" w:cs="Times New Roman"/>
        </w:rPr>
        <w:t xml:space="preserve"> по 13 предметам. </w:t>
      </w:r>
    </w:p>
    <w:p w:rsidR="00FC0C9C" w:rsidRPr="00876656" w:rsidRDefault="00FC0C9C" w:rsidP="00F77669">
      <w:pPr>
        <w:pStyle w:val="a5"/>
        <w:spacing w:line="360" w:lineRule="auto"/>
        <w:ind w:right="109"/>
        <w:rPr>
          <w:rFonts w:ascii="Times New Roman" w:hAnsi="Times New Roman" w:cs="Times New Roman"/>
        </w:rPr>
      </w:pPr>
      <w:r w:rsidRPr="00876656">
        <w:rPr>
          <w:rFonts w:ascii="Times New Roman" w:hAnsi="Times New Roman" w:cs="Times New Roman"/>
        </w:rPr>
        <w:t xml:space="preserve">Отмечу, что в рейтинге муниципальных образований Ярославской </w:t>
      </w:r>
      <w:proofErr w:type="gramStart"/>
      <w:r w:rsidRPr="00876656">
        <w:rPr>
          <w:rFonts w:ascii="Times New Roman" w:hAnsi="Times New Roman" w:cs="Times New Roman"/>
        </w:rPr>
        <w:t>области</w:t>
      </w:r>
      <w:proofErr w:type="gramEnd"/>
      <w:r w:rsidRPr="00876656">
        <w:rPr>
          <w:rFonts w:ascii="Times New Roman" w:hAnsi="Times New Roman" w:cs="Times New Roman"/>
        </w:rPr>
        <w:t xml:space="preserve"> по количеству участий обучающихся в муниципальном этапе всероссийской олимпиады школьников </w:t>
      </w:r>
      <w:proofErr w:type="spellStart"/>
      <w:r w:rsidRPr="00876656">
        <w:rPr>
          <w:rFonts w:ascii="Times New Roman" w:hAnsi="Times New Roman" w:cs="Times New Roman"/>
        </w:rPr>
        <w:t>Тутаевский</w:t>
      </w:r>
      <w:proofErr w:type="spellEnd"/>
      <w:r w:rsidRPr="00876656">
        <w:rPr>
          <w:rFonts w:ascii="Times New Roman" w:hAnsi="Times New Roman" w:cs="Times New Roman"/>
        </w:rPr>
        <w:t xml:space="preserve"> МР занимает 8 место; а по результативности участия - 4 место среди 19 муниципальных образований.</w:t>
      </w:r>
    </w:p>
    <w:p w:rsidR="00FC0C9C" w:rsidRPr="00876656" w:rsidRDefault="00FC0C9C" w:rsidP="00F77669">
      <w:pPr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876656">
        <w:rPr>
          <w:rFonts w:ascii="Times New Roman" w:eastAsia="Microsoft Sans Serif" w:hAnsi="Times New Roman" w:cs="Times New Roman"/>
          <w:sz w:val="28"/>
          <w:szCs w:val="28"/>
        </w:rPr>
        <w:t>Команды школ - лидеры олимпиадного движения 2022/</w:t>
      </w:r>
      <w:r w:rsidR="00876656">
        <w:rPr>
          <w:rFonts w:ascii="Times New Roman" w:eastAsia="Microsoft Sans Serif" w:hAnsi="Times New Roman" w:cs="Times New Roman"/>
          <w:sz w:val="28"/>
          <w:szCs w:val="28"/>
        </w:rPr>
        <w:t>20</w:t>
      </w:r>
      <w:r w:rsidRPr="00876656">
        <w:rPr>
          <w:rFonts w:ascii="Times New Roman" w:eastAsia="Microsoft Sans Serif" w:hAnsi="Times New Roman" w:cs="Times New Roman"/>
          <w:sz w:val="28"/>
          <w:szCs w:val="28"/>
        </w:rPr>
        <w:t>23 учебного года представлены на слайде.</w:t>
      </w:r>
    </w:p>
    <w:p w:rsidR="00876656" w:rsidRDefault="00FC0C9C" w:rsidP="00F77669">
      <w:pPr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876656">
        <w:rPr>
          <w:rFonts w:ascii="Times New Roman" w:eastAsia="Microsoft Sans Serif" w:hAnsi="Times New Roman" w:cs="Times New Roman"/>
          <w:sz w:val="28"/>
          <w:szCs w:val="28"/>
        </w:rPr>
        <w:lastRenderedPageBreak/>
        <w:t>Позвольте поблагодарить всех педагогов, директоров школ</w:t>
      </w:r>
      <w:r w:rsidR="00881E18">
        <w:rPr>
          <w:rFonts w:ascii="Times New Roman" w:eastAsia="Microsoft Sans Serif" w:hAnsi="Times New Roman" w:cs="Times New Roman"/>
          <w:sz w:val="28"/>
          <w:szCs w:val="28"/>
        </w:rPr>
        <w:t xml:space="preserve"> и их заместителей</w:t>
      </w:r>
      <w:r w:rsidRPr="00876656">
        <w:rPr>
          <w:rFonts w:ascii="Times New Roman" w:eastAsia="Microsoft Sans Serif" w:hAnsi="Times New Roman" w:cs="Times New Roman"/>
          <w:sz w:val="28"/>
          <w:szCs w:val="28"/>
        </w:rPr>
        <w:t>, обеспечивших качество под</w:t>
      </w:r>
      <w:r w:rsidR="00D94392">
        <w:rPr>
          <w:rFonts w:ascii="Times New Roman" w:eastAsia="Microsoft Sans Serif" w:hAnsi="Times New Roman" w:cs="Times New Roman"/>
          <w:sz w:val="28"/>
          <w:szCs w:val="28"/>
        </w:rPr>
        <w:t>готовки обучающихся</w:t>
      </w:r>
      <w:r w:rsidRPr="00876656">
        <w:rPr>
          <w:rFonts w:ascii="Times New Roman" w:eastAsia="Microsoft Sans Serif" w:hAnsi="Times New Roman" w:cs="Times New Roman"/>
          <w:sz w:val="28"/>
          <w:szCs w:val="28"/>
        </w:rPr>
        <w:t xml:space="preserve">, демонстрирующее конкурентоспособность образования </w:t>
      </w:r>
      <w:proofErr w:type="spellStart"/>
      <w:r w:rsidRPr="00876656">
        <w:rPr>
          <w:rFonts w:ascii="Times New Roman" w:eastAsia="Microsoft Sans Serif" w:hAnsi="Times New Roman" w:cs="Times New Roman"/>
          <w:sz w:val="28"/>
          <w:szCs w:val="28"/>
        </w:rPr>
        <w:t>Тутаевского</w:t>
      </w:r>
      <w:proofErr w:type="spellEnd"/>
      <w:r w:rsidRPr="00876656">
        <w:rPr>
          <w:rFonts w:ascii="Times New Roman" w:eastAsia="Microsoft Sans Serif" w:hAnsi="Times New Roman" w:cs="Times New Roman"/>
          <w:sz w:val="28"/>
          <w:szCs w:val="28"/>
        </w:rPr>
        <w:t xml:space="preserve"> МР на региональном уровне.</w:t>
      </w:r>
    </w:p>
    <w:p w:rsidR="00881E18" w:rsidRDefault="00FC0C9C" w:rsidP="00F77669">
      <w:pPr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876656">
        <w:rPr>
          <w:rFonts w:ascii="Times New Roman" w:hAnsi="Times New Roman" w:cs="Times New Roman"/>
          <w:sz w:val="28"/>
          <w:szCs w:val="28"/>
        </w:rPr>
        <w:t xml:space="preserve">Однако обращаю ваше внимание на проблему, связанную с отрицательной динамикой числа участников </w:t>
      </w:r>
      <w:r w:rsidRPr="00876656">
        <w:rPr>
          <w:rFonts w:ascii="Times New Roman" w:hAnsi="Times New Roman" w:cs="Times New Roman"/>
          <w:sz w:val="28"/>
          <w:szCs w:val="28"/>
          <w:u w:val="single"/>
        </w:rPr>
        <w:t>школьного этапа Олимпиады</w:t>
      </w:r>
      <w:r w:rsidRPr="00876656">
        <w:rPr>
          <w:rFonts w:ascii="Times New Roman" w:hAnsi="Times New Roman" w:cs="Times New Roman"/>
          <w:sz w:val="28"/>
          <w:szCs w:val="28"/>
        </w:rPr>
        <w:t xml:space="preserve"> в прошлом учебном году. Снизилось количество участник</w:t>
      </w:r>
      <w:r w:rsidR="00D94392">
        <w:rPr>
          <w:rFonts w:ascii="Times New Roman" w:hAnsi="Times New Roman" w:cs="Times New Roman"/>
          <w:sz w:val="28"/>
          <w:szCs w:val="28"/>
        </w:rPr>
        <w:t>ов по математике и химии.</w:t>
      </w:r>
      <w:r w:rsidRPr="00876656">
        <w:rPr>
          <w:rFonts w:ascii="Times New Roman" w:hAnsi="Times New Roman" w:cs="Times New Roman"/>
          <w:sz w:val="28"/>
          <w:szCs w:val="28"/>
        </w:rPr>
        <w:t xml:space="preserve"> В 2022-2023 учебном году не принимали участие в школьном этапе по физике 5 образовательных учреждений</w:t>
      </w:r>
      <w:r w:rsidR="00876656" w:rsidRPr="00245C23">
        <w:rPr>
          <w:rFonts w:ascii="Times New Roman" w:eastAsia="Microsoft Sans Serif" w:hAnsi="Times New Roman" w:cs="Times New Roman"/>
          <w:sz w:val="28"/>
          <w:szCs w:val="28"/>
        </w:rPr>
        <w:t>, а по химии – 9 учреждений.</w:t>
      </w:r>
      <w:r w:rsidRPr="00245C23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245C23" w:rsidRDefault="00245C23" w:rsidP="00F77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60">
        <w:rPr>
          <w:rFonts w:ascii="Times New Roman" w:hAnsi="Times New Roman" w:cs="Times New Roman"/>
          <w:sz w:val="28"/>
          <w:szCs w:val="28"/>
        </w:rPr>
        <w:t>Уважаемые коллеги, все мы понимаем, что решение любой задачи в системе образования возможно, только е</w:t>
      </w:r>
      <w:r w:rsidR="00881E18">
        <w:rPr>
          <w:rFonts w:ascii="Times New Roman" w:hAnsi="Times New Roman" w:cs="Times New Roman"/>
          <w:sz w:val="28"/>
          <w:szCs w:val="28"/>
        </w:rPr>
        <w:t>сли в ней есть квалифицированные</w:t>
      </w:r>
      <w:r w:rsidRPr="00D72E6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881E18">
        <w:rPr>
          <w:rFonts w:ascii="Times New Roman" w:hAnsi="Times New Roman" w:cs="Times New Roman"/>
          <w:sz w:val="28"/>
          <w:szCs w:val="28"/>
        </w:rPr>
        <w:t>и, обеспечена их профессиональная поддержка,</w:t>
      </w:r>
      <w:r w:rsidRPr="00D72E60">
        <w:rPr>
          <w:rFonts w:ascii="Times New Roman" w:hAnsi="Times New Roman" w:cs="Times New Roman"/>
          <w:sz w:val="28"/>
          <w:szCs w:val="28"/>
        </w:rPr>
        <w:t xml:space="preserve"> на уровне каждой образовательной организации согласованы ценности профессиональной деятельности и профессионального развития.</w:t>
      </w:r>
    </w:p>
    <w:p w:rsidR="00881E18" w:rsidRPr="00382719" w:rsidRDefault="0080389F" w:rsidP="00F77669">
      <w:pPr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О</w:t>
      </w:r>
      <w:r w:rsidRPr="0080389F">
        <w:rPr>
          <w:rFonts w:ascii="Times New Roman" w:eastAsia="Microsoft Sans Serif" w:hAnsi="Times New Roman" w:cs="Times New Roman"/>
          <w:sz w:val="28"/>
          <w:szCs w:val="28"/>
        </w:rPr>
        <w:t>собая тема для обсуждения</w:t>
      </w:r>
      <w:r>
        <w:rPr>
          <w:rFonts w:ascii="Times New Roman" w:eastAsia="Microsoft Sans Serif" w:hAnsi="Times New Roman" w:cs="Times New Roman"/>
          <w:sz w:val="28"/>
          <w:szCs w:val="28"/>
        </w:rPr>
        <w:t>- д</w:t>
      </w:r>
      <w:r w:rsidRPr="0080389F">
        <w:rPr>
          <w:rFonts w:ascii="Times New Roman" w:eastAsia="Microsoft Sans Serif" w:hAnsi="Times New Roman" w:cs="Times New Roman"/>
          <w:sz w:val="28"/>
          <w:szCs w:val="28"/>
        </w:rPr>
        <w:t>инастии учителей</w:t>
      </w:r>
      <w:r>
        <w:rPr>
          <w:rFonts w:ascii="Times New Roman" w:eastAsia="Microsoft Sans Serif" w:hAnsi="Times New Roman" w:cs="Times New Roman"/>
          <w:sz w:val="28"/>
          <w:szCs w:val="28"/>
        </w:rPr>
        <w:t>, потому, что это не непросто выбор педагогической профессии</w:t>
      </w:r>
      <w:r w:rsidRPr="0080389F">
        <w:rPr>
          <w:rFonts w:ascii="Times New Roman" w:eastAsia="Microsoft Sans Serif" w:hAnsi="Times New Roman" w:cs="Times New Roman"/>
          <w:sz w:val="28"/>
          <w:szCs w:val="28"/>
        </w:rPr>
        <w:t>, а внутренняя потребность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семьи</w:t>
      </w:r>
      <w:r w:rsidRPr="0080389F">
        <w:rPr>
          <w:rFonts w:ascii="Times New Roman" w:eastAsia="Microsoft Sans Serif" w:hAnsi="Times New Roman" w:cs="Times New Roman"/>
          <w:sz w:val="28"/>
          <w:szCs w:val="28"/>
        </w:rPr>
        <w:t>, передаваемая из поколения в поколение.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 Педагогические  династии – это гордость не только семьи, но и нашего района, нашей области и нашей великой страны! </w:t>
      </w:r>
      <w:r w:rsidR="00D94392" w:rsidRPr="00382719">
        <w:rPr>
          <w:rFonts w:ascii="Times New Roman" w:eastAsia="Microsoft Sans Serif" w:hAnsi="Times New Roman" w:cs="Times New Roman"/>
          <w:sz w:val="28"/>
          <w:szCs w:val="28"/>
        </w:rPr>
        <w:t>Представляем педагогические династии, члены которых продолжают трудиться в системе образования района.</w:t>
      </w:r>
    </w:p>
    <w:p w:rsidR="00D94392" w:rsidRPr="00A30A48" w:rsidRDefault="00D94392" w:rsidP="00A30A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Слайды 39-45 </w:t>
      </w:r>
      <w:r w:rsidR="00A30A48" w:rsidRPr="00A30A48">
        <w:rPr>
          <w:rFonts w:ascii="Times New Roman" w:eastAsia="Microsoft Sans Serif" w:hAnsi="Times New Roman" w:cs="Times New Roman"/>
          <w:sz w:val="28"/>
          <w:szCs w:val="28"/>
        </w:rPr>
        <w:t>Д</w:t>
      </w:r>
      <w:r w:rsidR="00A30A48">
        <w:rPr>
          <w:rFonts w:ascii="Times New Roman" w:eastAsia="Microsoft Sans Serif" w:hAnsi="Times New Roman" w:cs="Times New Roman"/>
          <w:sz w:val="28"/>
          <w:szCs w:val="28"/>
        </w:rPr>
        <w:t>инастия Капустиных – общий стаж работы 230 лет, династия Соловьевых - общий стаж работы 218 лет, династия Дубровских - общий стаж работы 211 лет,</w:t>
      </w:r>
      <w:r w:rsidR="00A30A48" w:rsidRPr="00A30A48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A30A48">
        <w:rPr>
          <w:rFonts w:ascii="Times New Roman" w:eastAsia="Microsoft Sans Serif" w:hAnsi="Times New Roman" w:cs="Times New Roman"/>
          <w:sz w:val="28"/>
          <w:szCs w:val="28"/>
        </w:rPr>
        <w:t xml:space="preserve">династия Виноградовых - общий стаж работы 164 года, династия Тимофеевых - общий стаж работы 162 года, династия Ковальских - общий стаж работы 68 лет, династия </w:t>
      </w:r>
      <w:proofErr w:type="spellStart"/>
      <w:r w:rsidR="00A30A48">
        <w:rPr>
          <w:rFonts w:ascii="Times New Roman" w:eastAsia="Microsoft Sans Serif" w:hAnsi="Times New Roman" w:cs="Times New Roman"/>
          <w:sz w:val="28"/>
          <w:szCs w:val="28"/>
        </w:rPr>
        <w:t>Долголожкиных</w:t>
      </w:r>
      <w:proofErr w:type="spellEnd"/>
      <w:r w:rsidR="00A30A48">
        <w:rPr>
          <w:rFonts w:ascii="Times New Roman" w:eastAsia="Microsoft Sans Serif" w:hAnsi="Times New Roman" w:cs="Times New Roman"/>
          <w:sz w:val="28"/>
          <w:szCs w:val="28"/>
        </w:rPr>
        <w:t xml:space="preserve"> - общий стаж работы 65 лет.</w:t>
      </w:r>
      <w:proofErr w:type="gramEnd"/>
    </w:p>
    <w:p w:rsidR="00245C23" w:rsidRPr="0080389F" w:rsidRDefault="004A40F1" w:rsidP="00F77669">
      <w:pPr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4A40F1">
        <w:rPr>
          <w:rFonts w:ascii="Times New Roman" w:hAnsi="Times New Roman" w:cs="Times New Roman"/>
          <w:b/>
          <w:sz w:val="28"/>
          <w:szCs w:val="28"/>
        </w:rPr>
        <w:t>Слайд 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C23" w:rsidRPr="00D72E60">
        <w:rPr>
          <w:rFonts w:ascii="Times New Roman" w:hAnsi="Times New Roman" w:cs="Times New Roman"/>
          <w:sz w:val="28"/>
          <w:szCs w:val="28"/>
        </w:rPr>
        <w:t>Федеральный проект «Современная школа» содержит задачу планового повышения профессионального мастерства педагогов через разработку и реализацию индивидуальных образовательных марш</w:t>
      </w:r>
      <w:r w:rsidR="009D7473">
        <w:rPr>
          <w:rFonts w:ascii="Times New Roman" w:hAnsi="Times New Roman" w:cs="Times New Roman"/>
          <w:sz w:val="28"/>
          <w:szCs w:val="28"/>
        </w:rPr>
        <w:t xml:space="preserve">рутов </w:t>
      </w:r>
      <w:r w:rsidR="00245C23" w:rsidRPr="00D72E60">
        <w:rPr>
          <w:rFonts w:ascii="Times New Roman" w:hAnsi="Times New Roman" w:cs="Times New Roman"/>
          <w:sz w:val="28"/>
          <w:szCs w:val="28"/>
        </w:rPr>
        <w:t xml:space="preserve">на основе выявленных профессиональных дефицитов и образовательных </w:t>
      </w:r>
      <w:r w:rsidR="00245C23" w:rsidRPr="00D72E60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потребностей. Это один из новых форматов, в рамках </w:t>
      </w:r>
      <w:r w:rsidR="00245C23" w:rsidRPr="0080389F">
        <w:rPr>
          <w:rFonts w:ascii="Times New Roman" w:eastAsia="Microsoft Sans Serif" w:hAnsi="Times New Roman" w:cs="Times New Roman"/>
          <w:sz w:val="28"/>
          <w:szCs w:val="28"/>
        </w:rPr>
        <w:t xml:space="preserve">персонифицированного подхода к организации непрерывного профессионального развития педагогов. </w:t>
      </w:r>
    </w:p>
    <w:p w:rsidR="00245C23" w:rsidRPr="0080389F" w:rsidRDefault="00245C23" w:rsidP="00F77669">
      <w:pPr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80389F">
        <w:rPr>
          <w:rFonts w:ascii="Times New Roman" w:eastAsia="Microsoft Sans Serif" w:hAnsi="Times New Roman" w:cs="Times New Roman"/>
          <w:sz w:val="28"/>
          <w:szCs w:val="28"/>
        </w:rPr>
        <w:t xml:space="preserve">В 2023 году 30 педагогов района прошли диагностику профессиональных компетенций на платформе «Цифровая экосистема ДПО». Участники диагностики в своих личных кабинетах  получили разбор заданий и рекомендации для профессионального развития. Следующий важный шаг - определиться с дальнейшими направлениями профессионального развития через разработку индивидуальных образовательных маршрутов. </w:t>
      </w:r>
    </w:p>
    <w:p w:rsidR="00245C23" w:rsidRPr="0080389F" w:rsidRDefault="00245C23" w:rsidP="00F77669">
      <w:pPr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80389F">
        <w:rPr>
          <w:rFonts w:ascii="Times New Roman" w:eastAsia="Microsoft Sans Serif" w:hAnsi="Times New Roman" w:cs="Times New Roman"/>
          <w:sz w:val="28"/>
          <w:szCs w:val="28"/>
        </w:rPr>
        <w:t>Обращаю Ваше внимание, что сегодня, дл</w:t>
      </w:r>
      <w:r w:rsidR="0080389F">
        <w:rPr>
          <w:rFonts w:ascii="Times New Roman" w:eastAsia="Microsoft Sans Serif" w:hAnsi="Times New Roman" w:cs="Times New Roman"/>
          <w:sz w:val="28"/>
          <w:szCs w:val="28"/>
        </w:rPr>
        <w:t>я оказания помощи нашим педагогам</w:t>
      </w:r>
      <w:r w:rsidRPr="0080389F">
        <w:rPr>
          <w:rFonts w:ascii="Times New Roman" w:eastAsia="Microsoft Sans Serif" w:hAnsi="Times New Roman" w:cs="Times New Roman"/>
          <w:sz w:val="28"/>
          <w:szCs w:val="28"/>
        </w:rPr>
        <w:t xml:space="preserve"> и руководителям</w:t>
      </w:r>
      <w:r w:rsidR="0080389F">
        <w:rPr>
          <w:rFonts w:ascii="Times New Roman" w:eastAsia="Microsoft Sans Serif" w:hAnsi="Times New Roman" w:cs="Times New Roman"/>
          <w:sz w:val="28"/>
          <w:szCs w:val="28"/>
        </w:rPr>
        <w:t xml:space="preserve">, </w:t>
      </w:r>
      <w:r w:rsidRPr="0080389F">
        <w:rPr>
          <w:rFonts w:ascii="Times New Roman" w:eastAsia="Microsoft Sans Serif" w:hAnsi="Times New Roman" w:cs="Times New Roman"/>
          <w:sz w:val="28"/>
          <w:szCs w:val="28"/>
        </w:rPr>
        <w:t xml:space="preserve"> в построении индивидуального образовательного маршрута</w:t>
      </w:r>
      <w:r w:rsidR="009D7473">
        <w:rPr>
          <w:rFonts w:ascii="Times New Roman" w:eastAsia="Microsoft Sans Serif" w:hAnsi="Times New Roman" w:cs="Times New Roman"/>
          <w:sz w:val="28"/>
          <w:szCs w:val="28"/>
        </w:rPr>
        <w:t>,</w:t>
      </w:r>
      <w:r w:rsidRPr="0080389F">
        <w:rPr>
          <w:rFonts w:ascii="Times New Roman" w:eastAsia="Microsoft Sans Serif" w:hAnsi="Times New Roman" w:cs="Times New Roman"/>
          <w:sz w:val="28"/>
          <w:szCs w:val="28"/>
        </w:rPr>
        <w:t xml:space="preserve"> специалисты </w:t>
      </w:r>
      <w:proofErr w:type="gramStart"/>
      <w:r w:rsidRPr="0080389F">
        <w:rPr>
          <w:rFonts w:ascii="Times New Roman" w:eastAsia="Microsoft Sans Serif" w:hAnsi="Times New Roman" w:cs="Times New Roman"/>
          <w:sz w:val="28"/>
          <w:szCs w:val="28"/>
        </w:rPr>
        <w:t>Центра непрерывного повышения педагогического мастерства Ярославского Института развития образования</w:t>
      </w:r>
      <w:proofErr w:type="gramEnd"/>
      <w:r w:rsidRPr="0080389F">
        <w:rPr>
          <w:rFonts w:ascii="Times New Roman" w:eastAsia="Microsoft Sans Serif" w:hAnsi="Times New Roman" w:cs="Times New Roman"/>
          <w:sz w:val="28"/>
          <w:szCs w:val="28"/>
        </w:rPr>
        <w:t xml:space="preserve"> проведут тренинг «Индивидуальн</w:t>
      </w:r>
      <w:r w:rsidR="009D7473">
        <w:rPr>
          <w:rFonts w:ascii="Times New Roman" w:eastAsia="Microsoft Sans Serif" w:hAnsi="Times New Roman" w:cs="Times New Roman"/>
          <w:sz w:val="28"/>
          <w:szCs w:val="28"/>
        </w:rPr>
        <w:t>ый образовательный маршрут</w:t>
      </w:r>
      <w:r w:rsidRPr="0080389F">
        <w:rPr>
          <w:rFonts w:ascii="Times New Roman" w:eastAsia="Microsoft Sans Serif" w:hAnsi="Times New Roman" w:cs="Times New Roman"/>
          <w:sz w:val="28"/>
          <w:szCs w:val="28"/>
        </w:rPr>
        <w:t xml:space="preserve"> – путь к профессиональному развитию».</w:t>
      </w:r>
      <w:r w:rsidR="009D7473">
        <w:rPr>
          <w:rFonts w:ascii="Times New Roman" w:eastAsia="Microsoft Sans Serif" w:hAnsi="Times New Roman" w:cs="Times New Roman"/>
          <w:sz w:val="28"/>
          <w:szCs w:val="28"/>
        </w:rPr>
        <w:t xml:space="preserve"> Приглашаем посетить эту площадку.</w:t>
      </w:r>
    </w:p>
    <w:p w:rsidR="00D72E60" w:rsidRDefault="00245C23" w:rsidP="00F77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9F">
        <w:rPr>
          <w:rFonts w:ascii="Times New Roman" w:eastAsia="Microsoft Sans Serif" w:hAnsi="Times New Roman" w:cs="Times New Roman"/>
          <w:sz w:val="28"/>
          <w:szCs w:val="28"/>
        </w:rPr>
        <w:t xml:space="preserve">Коллеги, «Цифровая экосистема ДПО» Академии </w:t>
      </w:r>
      <w:proofErr w:type="spellStart"/>
      <w:r w:rsidRPr="0080389F">
        <w:rPr>
          <w:rFonts w:ascii="Times New Roman" w:eastAsia="Microsoft Sans Serif" w:hAnsi="Times New Roman" w:cs="Times New Roman"/>
          <w:sz w:val="28"/>
          <w:szCs w:val="28"/>
        </w:rPr>
        <w:t>Минпросвещения</w:t>
      </w:r>
      <w:proofErr w:type="spellEnd"/>
      <w:r w:rsidRPr="0080389F">
        <w:rPr>
          <w:rFonts w:ascii="Times New Roman" w:eastAsia="Microsoft Sans Serif" w:hAnsi="Times New Roman" w:cs="Times New Roman"/>
          <w:sz w:val="28"/>
          <w:szCs w:val="28"/>
        </w:rPr>
        <w:t xml:space="preserve"> России пополнилась новым «Интерактивным тренажером профессиональных компетенций» для педагогических работников по вопросам совершенствования предметных, методических компетенций и компетенций в области формирования функциональной (математической и читательской)</w:t>
      </w:r>
      <w:r w:rsidR="009D7473">
        <w:rPr>
          <w:rFonts w:ascii="Times New Roman" w:eastAsia="Microsoft Sans Serif" w:hAnsi="Times New Roman" w:cs="Times New Roman"/>
          <w:sz w:val="28"/>
          <w:szCs w:val="28"/>
        </w:rPr>
        <w:t>.</w:t>
      </w:r>
      <w:r w:rsidRPr="0080389F">
        <w:rPr>
          <w:rFonts w:ascii="Times New Roman" w:eastAsia="Microsoft Sans Serif" w:hAnsi="Times New Roman" w:cs="Times New Roman"/>
          <w:sz w:val="28"/>
          <w:szCs w:val="28"/>
        </w:rPr>
        <w:t xml:space="preserve"> Пр</w:t>
      </w:r>
      <w:r w:rsidR="009D7473">
        <w:rPr>
          <w:rFonts w:ascii="Times New Roman" w:eastAsia="Microsoft Sans Serif" w:hAnsi="Times New Roman" w:cs="Times New Roman"/>
          <w:sz w:val="28"/>
          <w:szCs w:val="28"/>
        </w:rPr>
        <w:t>едлагаю активно использовать тренажер</w:t>
      </w:r>
      <w:r w:rsidRPr="0080389F">
        <w:rPr>
          <w:rFonts w:ascii="Times New Roman" w:eastAsia="Microsoft Sans Serif" w:hAnsi="Times New Roman" w:cs="Times New Roman"/>
          <w:sz w:val="28"/>
          <w:szCs w:val="28"/>
        </w:rPr>
        <w:t xml:space="preserve"> для проектирования индивидуальной траектории профессионального развития</w:t>
      </w:r>
      <w:r w:rsidRPr="00D72E6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45C23" w:rsidRPr="00D72E60" w:rsidRDefault="009D7473" w:rsidP="00F77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473">
        <w:rPr>
          <w:rFonts w:ascii="Times New Roman" w:hAnsi="Times New Roman" w:cs="Times New Roman"/>
          <w:b/>
          <w:sz w:val="28"/>
          <w:szCs w:val="28"/>
        </w:rPr>
        <w:t>Слайд 47.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C23" w:rsidRPr="00D72E60">
        <w:rPr>
          <w:rFonts w:ascii="Times New Roman" w:hAnsi="Times New Roman" w:cs="Times New Roman"/>
          <w:sz w:val="28"/>
          <w:szCs w:val="28"/>
        </w:rPr>
        <w:t>С 1 сентября</w:t>
      </w:r>
      <w:r w:rsidR="00D72E60">
        <w:rPr>
          <w:rFonts w:ascii="Times New Roman" w:hAnsi="Times New Roman" w:cs="Times New Roman"/>
          <w:sz w:val="28"/>
          <w:szCs w:val="28"/>
        </w:rPr>
        <w:t xml:space="preserve"> 2023 года вступает в силу новый</w:t>
      </w:r>
      <w:r w:rsidR="00245C23" w:rsidRPr="00D72E60">
        <w:rPr>
          <w:rFonts w:ascii="Times New Roman" w:hAnsi="Times New Roman" w:cs="Times New Roman"/>
          <w:sz w:val="28"/>
          <w:szCs w:val="28"/>
        </w:rPr>
        <w:t xml:space="preserve"> порядок аттестации педагогических работников </w:t>
      </w:r>
    </w:p>
    <w:p w:rsidR="00245C23" w:rsidRPr="00D72E60" w:rsidRDefault="00D72E60" w:rsidP="00F77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245C23" w:rsidRPr="00D72E60">
        <w:rPr>
          <w:rFonts w:ascii="Times New Roman" w:hAnsi="Times New Roman" w:cs="Times New Roman"/>
          <w:sz w:val="28"/>
          <w:szCs w:val="28"/>
        </w:rPr>
        <w:t xml:space="preserve"> в порядке пр</w:t>
      </w:r>
      <w:r>
        <w:rPr>
          <w:rFonts w:ascii="Times New Roman" w:hAnsi="Times New Roman" w:cs="Times New Roman"/>
          <w:sz w:val="28"/>
          <w:szCs w:val="28"/>
        </w:rPr>
        <w:t>оведения аттестации представлены</w:t>
      </w:r>
      <w:r w:rsidR="00245C23" w:rsidRPr="00D72E60">
        <w:rPr>
          <w:rFonts w:ascii="Times New Roman" w:hAnsi="Times New Roman" w:cs="Times New Roman"/>
          <w:sz w:val="28"/>
          <w:szCs w:val="28"/>
        </w:rPr>
        <w:t xml:space="preserve"> на слайде</w:t>
      </w:r>
      <w:r>
        <w:rPr>
          <w:rFonts w:ascii="Times New Roman" w:hAnsi="Times New Roman" w:cs="Times New Roman"/>
          <w:sz w:val="28"/>
          <w:szCs w:val="28"/>
        </w:rPr>
        <w:t>. Озвучу лишь некоторые из них</w:t>
      </w:r>
      <w:r w:rsidR="00245C23" w:rsidRPr="00D72E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72E60">
        <w:rPr>
          <w:rFonts w:ascii="Times New Roman" w:hAnsi="Times New Roman" w:cs="Times New Roman"/>
          <w:sz w:val="28"/>
          <w:szCs w:val="28"/>
        </w:rPr>
        <w:t>валификационные категории, устанавливаемые с 1 сентября 2023 года, будут действовать бессрочно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3072">
        <w:rPr>
          <w:rFonts w:ascii="Times New Roman" w:hAnsi="Times New Roman" w:cs="Times New Roman"/>
          <w:sz w:val="28"/>
          <w:szCs w:val="28"/>
        </w:rPr>
        <w:t xml:space="preserve"> что снизит нагрузку на педагога  и даст возможность оптимизировать его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учреждения не входит в состав </w:t>
      </w:r>
      <w:r w:rsidRPr="00D72E60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</w:t>
      </w:r>
      <w:r w:rsidR="00AB2A92">
        <w:rPr>
          <w:rFonts w:ascii="Times New Roman" w:hAnsi="Times New Roman" w:cs="Times New Roman"/>
          <w:sz w:val="28"/>
          <w:szCs w:val="28"/>
        </w:rPr>
        <w:t>з</w:t>
      </w:r>
      <w:r w:rsidR="00AB2A92" w:rsidRPr="00D72E60">
        <w:rPr>
          <w:rFonts w:ascii="Times New Roman" w:hAnsi="Times New Roman" w:cs="Times New Roman"/>
          <w:sz w:val="28"/>
          <w:szCs w:val="28"/>
        </w:rPr>
        <w:t xml:space="preserve">аявление на прохождение </w:t>
      </w:r>
      <w:r w:rsidR="00AB2A92" w:rsidRPr="00D72E60">
        <w:rPr>
          <w:rFonts w:ascii="Times New Roman" w:hAnsi="Times New Roman" w:cs="Times New Roman"/>
          <w:sz w:val="28"/>
          <w:szCs w:val="28"/>
        </w:rPr>
        <w:lastRenderedPageBreak/>
        <w:t>аттестации с целью установления квалификационных кате</w:t>
      </w:r>
      <w:r w:rsidR="00A7142D">
        <w:rPr>
          <w:rFonts w:ascii="Times New Roman" w:hAnsi="Times New Roman" w:cs="Times New Roman"/>
          <w:sz w:val="28"/>
          <w:szCs w:val="28"/>
        </w:rPr>
        <w:t xml:space="preserve">горий можно подать дистанционно </w:t>
      </w:r>
      <w:r w:rsidR="00AB2A92" w:rsidRPr="00D72E60">
        <w:rPr>
          <w:rFonts w:ascii="Times New Roman" w:hAnsi="Times New Roman" w:cs="Times New Roman"/>
          <w:sz w:val="28"/>
          <w:szCs w:val="28"/>
        </w:rPr>
        <w:t>посредством Единого портала государственных и муниципальных услуг</w:t>
      </w:r>
      <w:r w:rsidR="00AB2A92">
        <w:rPr>
          <w:rFonts w:ascii="Times New Roman" w:hAnsi="Times New Roman" w:cs="Times New Roman"/>
          <w:sz w:val="28"/>
          <w:szCs w:val="28"/>
        </w:rPr>
        <w:t>, в</w:t>
      </w:r>
      <w:r w:rsidR="00AB2A92" w:rsidRPr="00D72E60">
        <w:rPr>
          <w:rFonts w:ascii="Times New Roman" w:hAnsi="Times New Roman" w:cs="Times New Roman"/>
          <w:sz w:val="28"/>
          <w:szCs w:val="28"/>
        </w:rPr>
        <w:t>ведены новые квалификационные категории: "педагог-методист" и "педагог-наставник"</w:t>
      </w:r>
      <w:r w:rsidR="00AB2A92">
        <w:rPr>
          <w:rFonts w:ascii="Times New Roman" w:hAnsi="Times New Roman" w:cs="Times New Roman"/>
          <w:sz w:val="28"/>
          <w:szCs w:val="28"/>
        </w:rPr>
        <w:t>.</w:t>
      </w:r>
    </w:p>
    <w:p w:rsidR="00AB2A92" w:rsidRDefault="009D7473" w:rsidP="00F77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473">
        <w:rPr>
          <w:rFonts w:ascii="Times New Roman" w:hAnsi="Times New Roman" w:cs="Times New Roman"/>
          <w:b/>
          <w:sz w:val="28"/>
          <w:szCs w:val="28"/>
        </w:rPr>
        <w:t>Слайд 48.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C23" w:rsidRPr="00D72E60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sz w:val="28"/>
          <w:szCs w:val="28"/>
        </w:rPr>
        <w:t>новых квалификационных категорий</w:t>
      </w:r>
      <w:r w:rsidR="00A7142D">
        <w:rPr>
          <w:rFonts w:ascii="Times New Roman" w:hAnsi="Times New Roman" w:cs="Times New Roman"/>
          <w:sz w:val="28"/>
          <w:szCs w:val="28"/>
        </w:rPr>
        <w:t xml:space="preserve"> </w:t>
      </w:r>
      <w:r w:rsidR="00245C23" w:rsidRPr="00D72E60">
        <w:rPr>
          <w:rFonts w:ascii="Times New Roman" w:hAnsi="Times New Roman" w:cs="Times New Roman"/>
          <w:sz w:val="28"/>
          <w:szCs w:val="28"/>
        </w:rPr>
        <w:t>в нормативно-правовом документе вызвано, прежде всего, важной ролью наставников и методистов в развитии современн</w:t>
      </w:r>
      <w:r w:rsidR="00AB2A92">
        <w:rPr>
          <w:rFonts w:ascii="Times New Roman" w:hAnsi="Times New Roman" w:cs="Times New Roman"/>
          <w:sz w:val="28"/>
          <w:szCs w:val="28"/>
        </w:rPr>
        <w:t>ой системы образования  России.</w:t>
      </w:r>
    </w:p>
    <w:p w:rsidR="00245C23" w:rsidRPr="00D72E60" w:rsidRDefault="00245C23" w:rsidP="00F77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60">
        <w:rPr>
          <w:rFonts w:ascii="Times New Roman" w:hAnsi="Times New Roman" w:cs="Times New Roman"/>
          <w:sz w:val="28"/>
          <w:szCs w:val="28"/>
        </w:rPr>
        <w:t>Педагог наставник осу</w:t>
      </w:r>
      <w:r w:rsidR="00A7142D">
        <w:rPr>
          <w:rFonts w:ascii="Times New Roman" w:hAnsi="Times New Roman" w:cs="Times New Roman"/>
          <w:sz w:val="28"/>
          <w:szCs w:val="28"/>
        </w:rPr>
        <w:t xml:space="preserve">ществляет обширную деятельность. </w:t>
      </w:r>
      <w:r w:rsidRPr="00D72E60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образования и возрождение института наставничества позволили заново переосмыслить и расширить представления о роли наставников. </w:t>
      </w:r>
    </w:p>
    <w:p w:rsidR="00245C23" w:rsidRPr="00AB2A92" w:rsidRDefault="00245C23" w:rsidP="009D7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E60">
        <w:rPr>
          <w:rFonts w:ascii="Times New Roman" w:hAnsi="Times New Roman" w:cs="Times New Roman"/>
          <w:sz w:val="28"/>
          <w:szCs w:val="28"/>
        </w:rPr>
        <w:t xml:space="preserve">По результатам регионального мониторинга </w:t>
      </w:r>
      <w:proofErr w:type="spellStart"/>
      <w:r w:rsidRPr="00D72E60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D72E60">
        <w:rPr>
          <w:rFonts w:ascii="Times New Roman" w:hAnsi="Times New Roman" w:cs="Times New Roman"/>
          <w:sz w:val="28"/>
          <w:szCs w:val="28"/>
        </w:rPr>
        <w:t xml:space="preserve"> МР вошёл в число лидеров наставничества: как район, в котором модель наставничества внедрена, и деятельность в данном направлении отражается на сайтах большинства образовательных учреждений.</w:t>
      </w:r>
      <w:r w:rsidR="009D7473">
        <w:rPr>
          <w:rFonts w:ascii="Times New Roman" w:hAnsi="Times New Roman" w:cs="Times New Roman"/>
          <w:sz w:val="28"/>
          <w:szCs w:val="28"/>
        </w:rPr>
        <w:t xml:space="preserve"> </w:t>
      </w:r>
      <w:r w:rsidRPr="00D72E60">
        <w:rPr>
          <w:rFonts w:ascii="Times New Roman" w:hAnsi="Times New Roman" w:cs="Times New Roman"/>
          <w:sz w:val="28"/>
          <w:szCs w:val="28"/>
        </w:rPr>
        <w:t xml:space="preserve">И действительно, в </w:t>
      </w:r>
      <w:r w:rsidRPr="00AB2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92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Pr="00AB2A92">
        <w:rPr>
          <w:rFonts w:ascii="Times New Roman" w:hAnsi="Times New Roman" w:cs="Times New Roman"/>
          <w:sz w:val="28"/>
          <w:szCs w:val="28"/>
        </w:rPr>
        <w:t xml:space="preserve"> муниципальном районе наставнические практики не теряли своей актуальности, как на уровне образовательных организаций, так и на уровне управления образования. Информационно-образовательный центр еще в 2012 году создал Клуб молодых специалистов и их наставников «Профессиональный дуэт», объединивший наставнические пары района для создания комфортной развивающей профессиональной среды, где работают </w:t>
      </w:r>
      <w:r w:rsidR="004D1F9B">
        <w:rPr>
          <w:rFonts w:ascii="Times New Roman" w:hAnsi="Times New Roman" w:cs="Times New Roman"/>
          <w:sz w:val="28"/>
          <w:szCs w:val="28"/>
        </w:rPr>
        <w:t>разные формы наставничества.</w:t>
      </w:r>
      <w:r w:rsidRPr="00AB2A92">
        <w:rPr>
          <w:rFonts w:ascii="Times New Roman" w:hAnsi="Times New Roman" w:cs="Times New Roman"/>
          <w:sz w:val="28"/>
          <w:szCs w:val="28"/>
        </w:rPr>
        <w:t xml:space="preserve"> Деятельность Клуба развивается и полезна не только молодым специалистам, но и образовательным учреждениям,</w:t>
      </w:r>
      <w:r w:rsidR="00A7142D">
        <w:rPr>
          <w:rFonts w:ascii="Times New Roman" w:hAnsi="Times New Roman" w:cs="Times New Roman"/>
          <w:sz w:val="28"/>
          <w:szCs w:val="28"/>
        </w:rPr>
        <w:t xml:space="preserve"> т.к. она направлена на</w:t>
      </w:r>
      <w:r w:rsidR="004D1F9B">
        <w:rPr>
          <w:rFonts w:ascii="Times New Roman" w:hAnsi="Times New Roman" w:cs="Times New Roman"/>
          <w:sz w:val="28"/>
          <w:szCs w:val="28"/>
        </w:rPr>
        <w:t xml:space="preserve"> сохранение</w:t>
      </w:r>
      <w:r w:rsidRPr="00AB2A92">
        <w:rPr>
          <w:rFonts w:ascii="Times New Roman" w:hAnsi="Times New Roman" w:cs="Times New Roman"/>
          <w:sz w:val="28"/>
          <w:szCs w:val="28"/>
        </w:rPr>
        <w:t xml:space="preserve"> молодых специалистов в педагогической профессии.</w:t>
      </w:r>
    </w:p>
    <w:p w:rsidR="00245C23" w:rsidRPr="00AB2A92" w:rsidRDefault="004D1F9B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9B">
        <w:rPr>
          <w:rFonts w:ascii="Times New Roman" w:hAnsi="Times New Roman" w:cs="Times New Roman"/>
          <w:b/>
          <w:sz w:val="28"/>
          <w:szCs w:val="28"/>
        </w:rPr>
        <w:t>Слайд 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C23" w:rsidRPr="00AB2A92">
        <w:rPr>
          <w:rFonts w:ascii="Times New Roman" w:hAnsi="Times New Roman" w:cs="Times New Roman"/>
          <w:sz w:val="28"/>
          <w:szCs w:val="28"/>
        </w:rPr>
        <w:t>Новым витком развития системы наставниче</w:t>
      </w:r>
      <w:r>
        <w:rPr>
          <w:rFonts w:ascii="Times New Roman" w:hAnsi="Times New Roman" w:cs="Times New Roman"/>
          <w:sz w:val="28"/>
          <w:szCs w:val="28"/>
        </w:rPr>
        <w:t xml:space="preserve">ства в </w:t>
      </w:r>
      <w:r w:rsidR="00245C23" w:rsidRPr="00AB2A92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в Год педагога и наставника</w:t>
      </w:r>
      <w:r w:rsidR="00245C23" w:rsidRPr="00AB2A92">
        <w:rPr>
          <w:rFonts w:ascii="Times New Roman" w:hAnsi="Times New Roman" w:cs="Times New Roman"/>
          <w:sz w:val="28"/>
          <w:szCs w:val="28"/>
        </w:rPr>
        <w:t xml:space="preserve"> стало обновление нормативно-правовых документов, обучение наставников по программе «Наставник как навигатор профессионального развития педагога», разработанной методистами </w:t>
      </w:r>
      <w:r w:rsidR="00245C23" w:rsidRPr="00AB2A9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Информационно-образовательного центра, </w:t>
      </w:r>
      <w:r w:rsidR="00AB2A9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45C23" w:rsidRPr="00AB2A92">
        <w:rPr>
          <w:rFonts w:ascii="Times New Roman" w:hAnsi="Times New Roman" w:cs="Times New Roman"/>
          <w:sz w:val="28"/>
          <w:szCs w:val="28"/>
        </w:rPr>
        <w:t xml:space="preserve">представление практик наставничества в рамках муниципального события «Методического </w:t>
      </w:r>
      <w:r>
        <w:rPr>
          <w:rFonts w:ascii="Times New Roman" w:hAnsi="Times New Roman" w:cs="Times New Roman"/>
          <w:sz w:val="28"/>
          <w:szCs w:val="28"/>
        </w:rPr>
        <w:t>турне «Успешное наставничество»</w:t>
      </w:r>
      <w:r w:rsidR="00245C23" w:rsidRPr="00AB2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C23" w:rsidRPr="00F9569A" w:rsidRDefault="00F26958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</w:t>
      </w:r>
      <w:r w:rsidR="00245C23" w:rsidRPr="00D72E60">
        <w:rPr>
          <w:rFonts w:ascii="Times New Roman" w:hAnsi="Times New Roman" w:cs="Times New Roman"/>
          <w:sz w:val="28"/>
          <w:szCs w:val="28"/>
        </w:rPr>
        <w:t>аши ожидания связаны с тем, что д</w:t>
      </w:r>
      <w:r w:rsidR="00245C23" w:rsidRPr="00AB2A92">
        <w:rPr>
          <w:rFonts w:ascii="Times New Roman" w:hAnsi="Times New Roman" w:cs="Times New Roman"/>
          <w:sz w:val="28"/>
          <w:szCs w:val="28"/>
        </w:rPr>
        <w:t xml:space="preserve">екабрьский выпуск </w:t>
      </w:r>
      <w:r w:rsidR="00AB2A92">
        <w:rPr>
          <w:rFonts w:ascii="Times New Roman" w:hAnsi="Times New Roman" w:cs="Times New Roman"/>
          <w:sz w:val="28"/>
          <w:szCs w:val="28"/>
        </w:rPr>
        <w:t>информационно-методического</w:t>
      </w:r>
      <w:r w:rsidR="00245C23" w:rsidRPr="00AB2A92">
        <w:rPr>
          <w:rFonts w:ascii="Times New Roman" w:hAnsi="Times New Roman" w:cs="Times New Roman"/>
          <w:sz w:val="28"/>
          <w:szCs w:val="28"/>
        </w:rPr>
        <w:t xml:space="preserve"> вестника «Обр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азовательные вести» по теме наставничества </w:t>
      </w:r>
      <w:r w:rsidR="00245C23" w:rsidRPr="00AB2A92">
        <w:rPr>
          <w:rFonts w:ascii="Times New Roman" w:hAnsi="Times New Roman" w:cs="Times New Roman"/>
          <w:sz w:val="28"/>
          <w:szCs w:val="28"/>
        </w:rPr>
        <w:t xml:space="preserve">позволит нам убедиться в том, что </w:t>
      </w:r>
      <w:r w:rsidR="00245C23" w:rsidRPr="00D72E60">
        <w:rPr>
          <w:rFonts w:ascii="Times New Roman" w:hAnsi="Times New Roman" w:cs="Times New Roman"/>
          <w:sz w:val="28"/>
          <w:szCs w:val="28"/>
        </w:rPr>
        <w:t>наставническая деятельность в каждом учреждении нашего района не носит формал</w:t>
      </w:r>
      <w:r w:rsidR="00AB2A92">
        <w:rPr>
          <w:rFonts w:ascii="Times New Roman" w:hAnsi="Times New Roman" w:cs="Times New Roman"/>
          <w:sz w:val="28"/>
          <w:szCs w:val="28"/>
        </w:rPr>
        <w:t>ьный характер, и все присутствующие в этом зале</w:t>
      </w:r>
      <w:r w:rsidR="00245C23" w:rsidRPr="00D72E60">
        <w:rPr>
          <w:rFonts w:ascii="Times New Roman" w:hAnsi="Times New Roman" w:cs="Times New Roman"/>
          <w:sz w:val="28"/>
          <w:szCs w:val="28"/>
        </w:rPr>
        <w:t xml:space="preserve"> смогли найти собственный, уникальный способ организации наставничества</w:t>
      </w:r>
      <w:r w:rsidR="009574E1">
        <w:rPr>
          <w:rFonts w:ascii="Times New Roman" w:hAnsi="Times New Roman" w:cs="Times New Roman"/>
          <w:sz w:val="28"/>
          <w:szCs w:val="28"/>
        </w:rPr>
        <w:t xml:space="preserve">. </w:t>
      </w:r>
      <w:r w:rsidR="009574E1" w:rsidRPr="00F9569A">
        <w:rPr>
          <w:rFonts w:ascii="Times New Roman" w:hAnsi="Times New Roman" w:cs="Times New Roman"/>
          <w:sz w:val="28"/>
          <w:szCs w:val="28"/>
        </w:rPr>
        <w:t xml:space="preserve">Будем ждать </w:t>
      </w:r>
      <w:r w:rsidR="00245C23" w:rsidRPr="00F9569A">
        <w:rPr>
          <w:rFonts w:ascii="Times New Roman" w:hAnsi="Times New Roman" w:cs="Times New Roman"/>
          <w:sz w:val="28"/>
          <w:szCs w:val="28"/>
        </w:rPr>
        <w:t xml:space="preserve"> Ваши</w:t>
      </w:r>
      <w:r w:rsidR="009574E1" w:rsidRPr="00F9569A">
        <w:rPr>
          <w:rFonts w:ascii="Times New Roman" w:hAnsi="Times New Roman" w:cs="Times New Roman"/>
          <w:sz w:val="28"/>
          <w:szCs w:val="28"/>
        </w:rPr>
        <w:t>х публикаций</w:t>
      </w:r>
      <w:r w:rsidR="00245C23" w:rsidRPr="00F9569A">
        <w:rPr>
          <w:rFonts w:ascii="Times New Roman" w:hAnsi="Times New Roman" w:cs="Times New Roman"/>
          <w:sz w:val="28"/>
          <w:szCs w:val="28"/>
        </w:rPr>
        <w:t>!</w:t>
      </w:r>
    </w:p>
    <w:p w:rsidR="009574E1" w:rsidRPr="00AB2A92" w:rsidRDefault="00F26958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58">
        <w:rPr>
          <w:rFonts w:ascii="Times New Roman" w:hAnsi="Times New Roman" w:cs="Times New Roman"/>
          <w:b/>
          <w:sz w:val="28"/>
          <w:szCs w:val="28"/>
        </w:rPr>
        <w:t>Слайд 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4E1" w:rsidRPr="009574E1">
        <w:rPr>
          <w:rFonts w:ascii="Times New Roman" w:hAnsi="Times New Roman" w:cs="Times New Roman"/>
          <w:sz w:val="28"/>
          <w:szCs w:val="28"/>
        </w:rPr>
        <w:t xml:space="preserve">Мониторинг кадровых потребностей в образовательных учреждениях показал, что значимой для системы образования </w:t>
      </w:r>
      <w:proofErr w:type="spellStart"/>
      <w:r w:rsidR="009574E1" w:rsidRPr="009574E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9574E1" w:rsidRPr="009574E1">
        <w:rPr>
          <w:rFonts w:ascii="Times New Roman" w:hAnsi="Times New Roman" w:cs="Times New Roman"/>
          <w:sz w:val="28"/>
          <w:szCs w:val="28"/>
        </w:rPr>
        <w:t xml:space="preserve"> района является проблема обеспеченности кадрам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74E1" w:rsidRPr="009574E1">
        <w:rPr>
          <w:rFonts w:ascii="Times New Roman" w:hAnsi="Times New Roman" w:cs="Times New Roman"/>
          <w:sz w:val="28"/>
          <w:szCs w:val="28"/>
        </w:rPr>
        <w:t>.</w:t>
      </w:r>
    </w:p>
    <w:p w:rsidR="0034785B" w:rsidRDefault="00245C23" w:rsidP="00347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58">
        <w:rPr>
          <w:rFonts w:ascii="Times New Roman" w:hAnsi="Times New Roman" w:cs="Times New Roman"/>
          <w:sz w:val="28"/>
          <w:szCs w:val="28"/>
        </w:rPr>
        <w:t>В школах района сохраняется тенденция роста</w:t>
      </w:r>
      <w:r w:rsidR="00F26958" w:rsidRPr="00F26958">
        <w:rPr>
          <w:rFonts w:ascii="Times New Roman" w:hAnsi="Times New Roman" w:cs="Times New Roman"/>
          <w:sz w:val="28"/>
          <w:szCs w:val="28"/>
        </w:rPr>
        <w:t xml:space="preserve"> педагогических вакансий. Наблюдается </w:t>
      </w:r>
      <w:r w:rsidR="00A7142D" w:rsidRPr="00F26958">
        <w:rPr>
          <w:rFonts w:ascii="Times New Roman" w:hAnsi="Times New Roman" w:cs="Times New Roman"/>
          <w:sz w:val="28"/>
          <w:szCs w:val="28"/>
        </w:rPr>
        <w:t>дефицит</w:t>
      </w:r>
      <w:r w:rsidRPr="00F26958">
        <w:rPr>
          <w:rFonts w:ascii="Times New Roman" w:hAnsi="Times New Roman" w:cs="Times New Roman"/>
          <w:sz w:val="28"/>
          <w:szCs w:val="28"/>
        </w:rPr>
        <w:t xml:space="preserve"> учителей-предметников, а также педагогов дополнительного образования и узких специалистов</w:t>
      </w:r>
      <w:r w:rsidR="00A7142D" w:rsidRPr="00F26958">
        <w:rPr>
          <w:rFonts w:ascii="Times New Roman" w:hAnsi="Times New Roman" w:cs="Times New Roman"/>
          <w:sz w:val="28"/>
          <w:szCs w:val="28"/>
        </w:rPr>
        <w:t>.</w:t>
      </w:r>
      <w:r w:rsidRPr="00F26958">
        <w:rPr>
          <w:rFonts w:ascii="Times New Roman" w:hAnsi="Times New Roman" w:cs="Times New Roman"/>
          <w:sz w:val="28"/>
          <w:szCs w:val="28"/>
        </w:rPr>
        <w:t xml:space="preserve"> </w:t>
      </w:r>
      <w:r w:rsidR="00F26958">
        <w:rPr>
          <w:rFonts w:ascii="Times New Roman" w:hAnsi="Times New Roman" w:cs="Times New Roman"/>
          <w:sz w:val="28"/>
          <w:szCs w:val="28"/>
        </w:rPr>
        <w:t xml:space="preserve">Для решения этой проблемы в </w:t>
      </w:r>
      <w:r w:rsidR="00A7142D" w:rsidRPr="00716C83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A7142D" w:rsidRPr="00D72E60">
        <w:rPr>
          <w:rFonts w:ascii="Times New Roman" w:hAnsi="Times New Roman" w:cs="Times New Roman"/>
          <w:sz w:val="28"/>
          <w:szCs w:val="28"/>
        </w:rPr>
        <w:t>реализу</w:t>
      </w:r>
      <w:r w:rsidR="009E60CF">
        <w:rPr>
          <w:rFonts w:ascii="Times New Roman" w:hAnsi="Times New Roman" w:cs="Times New Roman"/>
          <w:sz w:val="28"/>
          <w:szCs w:val="28"/>
        </w:rPr>
        <w:t>ются программы, профессиональной ориентации школьников, ориентированные</w:t>
      </w:r>
      <w:r w:rsidR="00A7142D" w:rsidRPr="00D72E60">
        <w:rPr>
          <w:rFonts w:ascii="Times New Roman" w:hAnsi="Times New Roman" w:cs="Times New Roman"/>
          <w:sz w:val="28"/>
          <w:szCs w:val="28"/>
        </w:rPr>
        <w:t xml:space="preserve"> на педагогические профессии</w:t>
      </w:r>
      <w:r w:rsidR="0038755B">
        <w:rPr>
          <w:rFonts w:ascii="Times New Roman" w:hAnsi="Times New Roman" w:cs="Times New Roman"/>
          <w:sz w:val="28"/>
          <w:szCs w:val="28"/>
        </w:rPr>
        <w:t xml:space="preserve">. Создана </w:t>
      </w:r>
      <w:r w:rsidR="00A7142D" w:rsidRPr="00D72E60">
        <w:rPr>
          <w:rFonts w:ascii="Times New Roman" w:hAnsi="Times New Roman" w:cs="Times New Roman"/>
          <w:sz w:val="28"/>
          <w:szCs w:val="28"/>
        </w:rPr>
        <w:t xml:space="preserve"> пед</w:t>
      </w:r>
      <w:r w:rsidR="0038755B">
        <w:rPr>
          <w:rFonts w:ascii="Times New Roman" w:hAnsi="Times New Roman" w:cs="Times New Roman"/>
          <w:sz w:val="28"/>
          <w:szCs w:val="28"/>
        </w:rPr>
        <w:t xml:space="preserve">агогическая группа </w:t>
      </w:r>
      <w:r w:rsidR="00A7142D">
        <w:rPr>
          <w:rFonts w:ascii="Times New Roman" w:hAnsi="Times New Roman" w:cs="Times New Roman"/>
          <w:sz w:val="28"/>
          <w:szCs w:val="28"/>
        </w:rPr>
        <w:t xml:space="preserve"> на уро</w:t>
      </w:r>
      <w:r w:rsidR="0038755B">
        <w:rPr>
          <w:rFonts w:ascii="Times New Roman" w:hAnsi="Times New Roman" w:cs="Times New Roman"/>
          <w:sz w:val="28"/>
          <w:szCs w:val="28"/>
        </w:rPr>
        <w:t xml:space="preserve">вне среднего общего образования, </w:t>
      </w:r>
      <w:r w:rsidR="00F26958">
        <w:rPr>
          <w:rFonts w:ascii="Times New Roman" w:hAnsi="Times New Roman" w:cs="Times New Roman"/>
          <w:sz w:val="28"/>
          <w:szCs w:val="28"/>
        </w:rPr>
        <w:t>реализуется  программа</w:t>
      </w:r>
      <w:r w:rsidR="00A7142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«Учитель будущего»</w:t>
      </w:r>
      <w:r w:rsidR="00F26958">
        <w:rPr>
          <w:rFonts w:ascii="Times New Roman" w:hAnsi="Times New Roman" w:cs="Times New Roman"/>
          <w:sz w:val="28"/>
          <w:szCs w:val="28"/>
        </w:rPr>
        <w:t xml:space="preserve"> для </w:t>
      </w:r>
      <w:r w:rsidR="00F26958" w:rsidRPr="00F2695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42E90" w:rsidRPr="00F26958">
        <w:rPr>
          <w:rFonts w:ascii="Times New Roman" w:hAnsi="Times New Roman" w:cs="Times New Roman"/>
          <w:sz w:val="28"/>
          <w:szCs w:val="28"/>
        </w:rPr>
        <w:t>8-9  классов.</w:t>
      </w:r>
    </w:p>
    <w:p w:rsidR="00D42E90" w:rsidRPr="0034785B" w:rsidRDefault="0034785B" w:rsidP="00347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5B">
        <w:rPr>
          <w:rFonts w:ascii="Times New Roman" w:hAnsi="Times New Roman" w:cs="Times New Roman"/>
          <w:b/>
          <w:sz w:val="28"/>
          <w:szCs w:val="28"/>
        </w:rPr>
        <w:t>Слайд 51.</w:t>
      </w:r>
      <w:r>
        <w:rPr>
          <w:rFonts w:ascii="Times New Roman" w:hAnsi="Times New Roman" w:cs="Times New Roman"/>
          <w:sz w:val="28"/>
          <w:szCs w:val="28"/>
        </w:rPr>
        <w:t xml:space="preserve"> Важным </w:t>
      </w:r>
      <w:r w:rsidR="00D42E90">
        <w:rPr>
          <w:rFonts w:ascii="Times New Roman" w:hAnsi="Times New Roman" w:cs="Times New Roman"/>
          <w:sz w:val="28"/>
          <w:szCs w:val="28"/>
        </w:rPr>
        <w:t xml:space="preserve">механизмом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кадрами </w:t>
      </w:r>
      <w:r w:rsidR="00D42E90" w:rsidRPr="00716C83">
        <w:rPr>
          <w:rFonts w:ascii="Times New Roman" w:hAnsi="Times New Roman" w:cs="Times New Roman"/>
          <w:sz w:val="28"/>
          <w:szCs w:val="28"/>
        </w:rPr>
        <w:t>является целевое обучение на педагогических направлениях подготовки</w:t>
      </w:r>
      <w:r w:rsidR="00D42E90" w:rsidRPr="00D42E90">
        <w:rPr>
          <w:rFonts w:ascii="Times New Roman" w:hAnsi="Times New Roman" w:cs="Times New Roman"/>
          <w:sz w:val="28"/>
          <w:szCs w:val="28"/>
        </w:rPr>
        <w:t xml:space="preserve">. </w:t>
      </w:r>
      <w:r w:rsidR="00D4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последние 4 года 20</w:t>
      </w:r>
      <w:r w:rsidR="0038755B">
        <w:rPr>
          <w:rFonts w:ascii="Times New Roman" w:hAnsi="Times New Roman" w:cs="Times New Roman"/>
          <w:sz w:val="28"/>
          <w:szCs w:val="28"/>
        </w:rPr>
        <w:t xml:space="preserve"> выпускников заключили договоры о целевом обучении</w:t>
      </w:r>
      <w:r w:rsidR="00731A4E">
        <w:rPr>
          <w:rFonts w:ascii="Times New Roman" w:hAnsi="Times New Roman" w:cs="Times New Roman"/>
          <w:sz w:val="28"/>
          <w:szCs w:val="28"/>
        </w:rPr>
        <w:t>.</w:t>
      </w:r>
      <w:r w:rsidR="00387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53" w:rsidRPr="0034785B" w:rsidRDefault="00562E53" w:rsidP="00F77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85B">
        <w:rPr>
          <w:rFonts w:ascii="Times New Roman" w:hAnsi="Times New Roman" w:cs="Times New Roman"/>
          <w:sz w:val="28"/>
          <w:szCs w:val="28"/>
        </w:rPr>
        <w:t>Привлечь в систему образования молодые кадры поможет и совершенствование</w:t>
      </w:r>
      <w:r w:rsidR="0034785B" w:rsidRPr="0034785B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34785B">
        <w:rPr>
          <w:rFonts w:ascii="Times New Roman" w:hAnsi="Times New Roman" w:cs="Times New Roman"/>
          <w:sz w:val="28"/>
          <w:szCs w:val="28"/>
        </w:rPr>
        <w:t xml:space="preserve"> оплаты труда педагогов. По поручению президента Министерством </w:t>
      </w:r>
      <w:r w:rsidR="00726BB0" w:rsidRPr="0034785B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34785B" w:rsidRPr="0034785B">
        <w:rPr>
          <w:rFonts w:ascii="Times New Roman" w:hAnsi="Times New Roman" w:cs="Times New Roman"/>
          <w:sz w:val="28"/>
          <w:szCs w:val="28"/>
        </w:rPr>
        <w:t>разрабатываются предложения по определению единых подходов к</w:t>
      </w:r>
      <w:r w:rsidRPr="0034785B">
        <w:rPr>
          <w:rFonts w:ascii="Times New Roman" w:hAnsi="Times New Roman" w:cs="Times New Roman"/>
          <w:sz w:val="28"/>
          <w:szCs w:val="28"/>
        </w:rPr>
        <w:t xml:space="preserve"> формированию заработной платы педагогов, размеры </w:t>
      </w:r>
      <w:r w:rsidR="00F9569A" w:rsidRPr="0034785B">
        <w:rPr>
          <w:rFonts w:ascii="Times New Roman" w:hAnsi="Times New Roman" w:cs="Times New Roman"/>
          <w:sz w:val="28"/>
          <w:szCs w:val="28"/>
        </w:rPr>
        <w:t>коэффициентов</w:t>
      </w:r>
      <w:bookmarkStart w:id="0" w:name="_GoBack"/>
      <w:bookmarkEnd w:id="0"/>
      <w:r w:rsidRPr="0034785B">
        <w:rPr>
          <w:rFonts w:ascii="Times New Roman" w:hAnsi="Times New Roman" w:cs="Times New Roman"/>
          <w:sz w:val="28"/>
          <w:szCs w:val="28"/>
        </w:rPr>
        <w:t xml:space="preserve"> с учет</w:t>
      </w:r>
      <w:r w:rsidR="0034785B" w:rsidRPr="0034785B">
        <w:rPr>
          <w:rFonts w:ascii="Times New Roman" w:hAnsi="Times New Roman" w:cs="Times New Roman"/>
          <w:sz w:val="28"/>
          <w:szCs w:val="28"/>
        </w:rPr>
        <w:t>ом сложности труда, понятная</w:t>
      </w:r>
      <w:r w:rsidRPr="0034785B">
        <w:rPr>
          <w:rFonts w:ascii="Times New Roman" w:hAnsi="Times New Roman" w:cs="Times New Roman"/>
          <w:sz w:val="28"/>
          <w:szCs w:val="28"/>
        </w:rPr>
        <w:t xml:space="preserve"> структуру заработной</w:t>
      </w:r>
      <w:r w:rsidR="0034785B" w:rsidRPr="0034785B">
        <w:rPr>
          <w:rFonts w:ascii="Times New Roman" w:hAnsi="Times New Roman" w:cs="Times New Roman"/>
          <w:sz w:val="28"/>
          <w:szCs w:val="28"/>
        </w:rPr>
        <w:t xml:space="preserve"> платы</w:t>
      </w:r>
      <w:r w:rsidRPr="0034785B">
        <w:rPr>
          <w:rFonts w:ascii="Times New Roman" w:hAnsi="Times New Roman" w:cs="Times New Roman"/>
          <w:sz w:val="28"/>
          <w:szCs w:val="28"/>
        </w:rPr>
        <w:t>, обязательный перечень компенс</w:t>
      </w:r>
      <w:r w:rsidR="004A73C3" w:rsidRPr="0034785B">
        <w:rPr>
          <w:rFonts w:ascii="Times New Roman" w:hAnsi="Times New Roman" w:cs="Times New Roman"/>
          <w:sz w:val="28"/>
          <w:szCs w:val="28"/>
        </w:rPr>
        <w:t xml:space="preserve">ационных и </w:t>
      </w:r>
      <w:r w:rsidR="004A73C3" w:rsidRPr="0034785B">
        <w:rPr>
          <w:rFonts w:ascii="Times New Roman" w:hAnsi="Times New Roman" w:cs="Times New Roman"/>
          <w:sz w:val="28"/>
          <w:szCs w:val="28"/>
        </w:rPr>
        <w:lastRenderedPageBreak/>
        <w:t>стимулирующих выплат, а также выплат за новые квалификационные категории «педагог-методист» и «педагог-наставник»</w:t>
      </w:r>
      <w:r w:rsidR="00726BB0" w:rsidRPr="0034785B">
        <w:rPr>
          <w:rFonts w:ascii="Times New Roman" w:hAnsi="Times New Roman" w:cs="Times New Roman"/>
          <w:sz w:val="28"/>
          <w:szCs w:val="28"/>
        </w:rPr>
        <w:t>.</w:t>
      </w:r>
      <w:r w:rsidRPr="0034785B">
        <w:rPr>
          <w:rFonts w:ascii="Times New Roman" w:hAnsi="Times New Roman" w:cs="Times New Roman"/>
          <w:sz w:val="28"/>
          <w:szCs w:val="28"/>
        </w:rPr>
        <w:t xml:space="preserve"> В следующем учебном году эта работа будет завершена.</w:t>
      </w:r>
    </w:p>
    <w:p w:rsidR="00D72E60" w:rsidRDefault="0059723A" w:rsidP="0059723A">
      <w:pPr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59723A">
        <w:rPr>
          <w:rFonts w:ascii="Times New Roman" w:eastAsia="Microsoft Sans Serif" w:hAnsi="Times New Roman" w:cs="Times New Roman"/>
          <w:b/>
          <w:sz w:val="28"/>
          <w:szCs w:val="28"/>
        </w:rPr>
        <w:t>Слайд 52.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726BB0">
        <w:rPr>
          <w:rFonts w:ascii="Times New Roman" w:eastAsia="Microsoft Sans Serif" w:hAnsi="Times New Roman" w:cs="Times New Roman"/>
          <w:sz w:val="28"/>
          <w:szCs w:val="28"/>
        </w:rPr>
        <w:t>В завершении своего выступления</w:t>
      </w:r>
      <w:r w:rsidR="00B36CF2">
        <w:rPr>
          <w:rFonts w:ascii="Times New Roman" w:eastAsia="Microsoft Sans Serif" w:hAnsi="Times New Roman" w:cs="Times New Roman"/>
          <w:sz w:val="28"/>
          <w:szCs w:val="28"/>
        </w:rPr>
        <w:t xml:space="preserve"> мне бы хотелось отметить </w:t>
      </w:r>
      <w:r w:rsidR="00D72E60" w:rsidRPr="00B36CF2">
        <w:rPr>
          <w:rFonts w:ascii="Times New Roman" w:eastAsia="Microsoft Sans Serif" w:hAnsi="Times New Roman" w:cs="Times New Roman"/>
          <w:sz w:val="28"/>
          <w:szCs w:val="28"/>
        </w:rPr>
        <w:t>и побл</w:t>
      </w:r>
      <w:r w:rsidR="00B36CF2">
        <w:rPr>
          <w:rFonts w:ascii="Times New Roman" w:eastAsia="Microsoft Sans Serif" w:hAnsi="Times New Roman" w:cs="Times New Roman"/>
          <w:sz w:val="28"/>
          <w:szCs w:val="28"/>
        </w:rPr>
        <w:t>агодарить педагогов,</w:t>
      </w:r>
      <w:r w:rsidR="00D72E60" w:rsidRPr="00B36CF2">
        <w:rPr>
          <w:rFonts w:ascii="Times New Roman" w:eastAsia="Microsoft Sans Serif" w:hAnsi="Times New Roman" w:cs="Times New Roman"/>
          <w:sz w:val="28"/>
          <w:szCs w:val="28"/>
        </w:rPr>
        <w:t xml:space="preserve"> принимавших участие в престижных всероссийских конкурсах. В прошлом учебном году более 40 педагогов района стали участниками всероссийских конкурсов. Среди самых активных участников коллективы: лицея №1, средней школы №4 «Центр образования», </w:t>
      </w:r>
      <w:proofErr w:type="spellStart"/>
      <w:r w:rsidR="00D72E60" w:rsidRPr="00B36CF2">
        <w:rPr>
          <w:rFonts w:ascii="Times New Roman" w:eastAsia="Microsoft Sans Serif" w:hAnsi="Times New Roman" w:cs="Times New Roman"/>
          <w:sz w:val="28"/>
          <w:szCs w:val="28"/>
        </w:rPr>
        <w:t>Ченцевской</w:t>
      </w:r>
      <w:proofErr w:type="spellEnd"/>
      <w:r w:rsidR="00D72E60" w:rsidRPr="00B36CF2">
        <w:rPr>
          <w:rFonts w:ascii="Times New Roman" w:eastAsia="Microsoft Sans Serif" w:hAnsi="Times New Roman" w:cs="Times New Roman"/>
          <w:sz w:val="28"/>
          <w:szCs w:val="28"/>
        </w:rPr>
        <w:t xml:space="preserve"> школы, </w:t>
      </w:r>
      <w:r w:rsidR="00D72E60" w:rsidRPr="00726BB0">
        <w:rPr>
          <w:rFonts w:ascii="Times New Roman" w:eastAsia="Microsoft Sans Serif" w:hAnsi="Times New Roman" w:cs="Times New Roman"/>
          <w:sz w:val="28"/>
          <w:szCs w:val="28"/>
        </w:rPr>
        <w:t>детского сада №5 «Радуга»</w:t>
      </w:r>
      <w:r w:rsidR="00D72E60" w:rsidRPr="00B36CF2">
        <w:rPr>
          <w:rFonts w:ascii="Times New Roman" w:eastAsia="Microsoft Sans Serif" w:hAnsi="Times New Roman" w:cs="Times New Roman"/>
          <w:sz w:val="28"/>
          <w:szCs w:val="28"/>
        </w:rPr>
        <w:t xml:space="preserve"> и №8 «Колосок».</w:t>
      </w:r>
    </w:p>
    <w:p w:rsidR="002A12A6" w:rsidRPr="00B85DCC" w:rsidRDefault="0059723A" w:rsidP="002A1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3A">
        <w:rPr>
          <w:rFonts w:ascii="Times New Roman" w:eastAsia="Microsoft Sans Serif" w:hAnsi="Times New Roman" w:cs="Times New Roman"/>
          <w:b/>
          <w:sz w:val="28"/>
          <w:szCs w:val="28"/>
        </w:rPr>
        <w:t>Слайд 53.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2A12A6" w:rsidRPr="00B85DCC">
        <w:rPr>
          <w:rFonts w:ascii="Times New Roman" w:hAnsi="Times New Roman" w:cs="Times New Roman"/>
          <w:sz w:val="28"/>
          <w:szCs w:val="28"/>
        </w:rPr>
        <w:t>Мы гордимся достижениями</w:t>
      </w:r>
    </w:p>
    <w:p w:rsidR="002A12A6" w:rsidRPr="00B85DCC" w:rsidRDefault="002A12A6" w:rsidP="002A1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C">
        <w:rPr>
          <w:rFonts w:ascii="Times New Roman" w:hAnsi="Times New Roman" w:cs="Times New Roman"/>
          <w:sz w:val="28"/>
          <w:szCs w:val="28"/>
        </w:rPr>
        <w:t>Учителя-логопеда детского сада №5 «Радуга» - Ивановой Эльвиры Борисовны – финалиста и лауреата регионального этапа всероссийского конкурса «Воспитатель года России» 2023 года.</w:t>
      </w:r>
    </w:p>
    <w:p w:rsidR="002A12A6" w:rsidRPr="00B85DCC" w:rsidRDefault="002A12A6" w:rsidP="002A1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5DCC">
        <w:rPr>
          <w:rFonts w:ascii="Times New Roman" w:hAnsi="Times New Roman" w:cs="Times New Roman"/>
          <w:sz w:val="28"/>
          <w:szCs w:val="28"/>
        </w:rPr>
        <w:t>Музыкального</w:t>
      </w:r>
      <w:r w:rsidRPr="00B85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руководителя </w:t>
      </w:r>
      <w:r w:rsidRPr="00B85DCC">
        <w:rPr>
          <w:rFonts w:ascii="Times New Roman" w:hAnsi="Times New Roman" w:cs="Times New Roman"/>
          <w:sz w:val="28"/>
          <w:szCs w:val="28"/>
        </w:rPr>
        <w:t xml:space="preserve">детского сада №5 «Радуга» - </w:t>
      </w:r>
      <w:r w:rsidRPr="00DE4B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Громовой Дианы Александровны – победителя</w:t>
      </w:r>
      <w:r w:rsidRPr="00DE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DE4BD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Международного конкурса имени Льва Выготского</w:t>
        </w:r>
      </w:hyperlink>
      <w:r w:rsidRPr="00B85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A12A6" w:rsidRPr="00B85DCC" w:rsidRDefault="002A12A6" w:rsidP="002A1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Педагога - психолога </w:t>
      </w:r>
      <w:r w:rsidRPr="00B85DCC">
        <w:rPr>
          <w:rFonts w:ascii="Times New Roman" w:hAnsi="Times New Roman" w:cs="Times New Roman"/>
          <w:sz w:val="28"/>
          <w:szCs w:val="28"/>
        </w:rPr>
        <w:t>детского сада №11 «Колокольчик» -</w:t>
      </w:r>
      <w:r w:rsidRPr="00B85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85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Сабакановой</w:t>
      </w:r>
      <w:proofErr w:type="spellEnd"/>
      <w:r w:rsidRPr="00B85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Алены Сергеевны –лауреата регионального этапа всероссийского конкурса «Педагог-психолог-2023»</w:t>
      </w:r>
    </w:p>
    <w:p w:rsidR="0059723A" w:rsidRDefault="002A12A6" w:rsidP="002A12A6">
      <w:pPr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Pr="00B85DCC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Емишевской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-  финалиста</w:t>
      </w:r>
      <w:r w:rsidRPr="00B85DCC">
        <w:rPr>
          <w:rFonts w:ascii="Times New Roman" w:hAnsi="Times New Roman" w:cs="Times New Roman"/>
          <w:sz w:val="28"/>
          <w:szCs w:val="28"/>
        </w:rPr>
        <w:t xml:space="preserve"> всероссийского конкурса молодёжных образовательных проектов «Территория </w:t>
      </w:r>
      <w:r>
        <w:rPr>
          <w:rFonts w:ascii="Times New Roman" w:hAnsi="Times New Roman" w:cs="Times New Roman"/>
          <w:sz w:val="28"/>
          <w:szCs w:val="28"/>
        </w:rPr>
        <w:t xml:space="preserve">культуры». </w:t>
      </w:r>
    </w:p>
    <w:p w:rsidR="00652CF8" w:rsidRPr="00652CF8" w:rsidRDefault="00652CF8" w:rsidP="00652CF8">
      <w:pPr>
        <w:shd w:val="clear" w:color="auto" w:fill="FFFFFF"/>
        <w:ind w:firstLine="709"/>
      </w:pPr>
      <w:r>
        <w:rPr>
          <w:rFonts w:ascii="Times New Roman" w:eastAsia="Microsoft Sans Serif" w:hAnsi="Times New Roman" w:cs="Times New Roman"/>
          <w:b/>
          <w:sz w:val="28"/>
          <w:szCs w:val="28"/>
        </w:rPr>
        <w:t>Слайд 54</w:t>
      </w:r>
      <w:r w:rsidRPr="0059723A">
        <w:rPr>
          <w:rFonts w:ascii="Times New Roman" w:eastAsia="Microsoft Sans Serif" w:hAnsi="Times New Roman" w:cs="Times New Roman"/>
          <w:b/>
          <w:sz w:val="28"/>
          <w:szCs w:val="28"/>
        </w:rPr>
        <w:t>.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sz w:val="28"/>
          <w:szCs w:val="28"/>
        </w:rPr>
        <w:t>Церемония награжде</w:t>
      </w:r>
      <w:r w:rsidRPr="00652CF8">
        <w:rPr>
          <w:rFonts w:ascii="Times New Roman" w:eastAsia="Microsoft Sans Serif" w:hAnsi="Times New Roman" w:cs="Times New Roman"/>
          <w:sz w:val="28"/>
          <w:szCs w:val="28"/>
        </w:rPr>
        <w:t>ния</w:t>
      </w:r>
    </w:p>
    <w:p w:rsidR="002A12A6" w:rsidRPr="002A12A6" w:rsidRDefault="00DE4BD2" w:rsidP="00F776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с новым учебным годом!</w:t>
      </w:r>
    </w:p>
    <w:sectPr w:rsidR="002A12A6" w:rsidRPr="002A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3D7"/>
    <w:multiLevelType w:val="hybridMultilevel"/>
    <w:tmpl w:val="6602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51F"/>
    <w:multiLevelType w:val="hybridMultilevel"/>
    <w:tmpl w:val="9EFA558C"/>
    <w:lvl w:ilvl="0" w:tplc="6A4C6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3B43A7"/>
    <w:multiLevelType w:val="hybridMultilevel"/>
    <w:tmpl w:val="39CEF2F2"/>
    <w:lvl w:ilvl="0" w:tplc="E42E3A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627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83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19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444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615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C6E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6CB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83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449B0"/>
    <w:multiLevelType w:val="hybridMultilevel"/>
    <w:tmpl w:val="9E48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5084"/>
    <w:multiLevelType w:val="hybridMultilevel"/>
    <w:tmpl w:val="2524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134A1"/>
    <w:multiLevelType w:val="hybridMultilevel"/>
    <w:tmpl w:val="A0B8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97E06"/>
    <w:multiLevelType w:val="hybridMultilevel"/>
    <w:tmpl w:val="0734B196"/>
    <w:lvl w:ilvl="0" w:tplc="6A4C617E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>
    <w:nsid w:val="4E4D1BD6"/>
    <w:multiLevelType w:val="hybridMultilevel"/>
    <w:tmpl w:val="3E6E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27CB4"/>
    <w:multiLevelType w:val="hybridMultilevel"/>
    <w:tmpl w:val="C5B2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B1BEB"/>
    <w:multiLevelType w:val="hybridMultilevel"/>
    <w:tmpl w:val="72F49146"/>
    <w:lvl w:ilvl="0" w:tplc="6A4C617E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>
    <w:nsid w:val="7127433A"/>
    <w:multiLevelType w:val="hybridMultilevel"/>
    <w:tmpl w:val="FBA69C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2373C0"/>
    <w:multiLevelType w:val="hybridMultilevel"/>
    <w:tmpl w:val="B00C3A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AF7C88"/>
    <w:multiLevelType w:val="hybridMultilevel"/>
    <w:tmpl w:val="8CE48238"/>
    <w:lvl w:ilvl="0" w:tplc="6A4C617E">
      <w:start w:val="1"/>
      <w:numFmt w:val="bullet"/>
      <w:lvlText w:val=""/>
      <w:lvlJc w:val="left"/>
      <w:pPr>
        <w:ind w:left="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3">
    <w:nsid w:val="7B0C599A"/>
    <w:multiLevelType w:val="hybridMultilevel"/>
    <w:tmpl w:val="7408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10"/>
    <w:rsid w:val="00014FBB"/>
    <w:rsid w:val="000200C5"/>
    <w:rsid w:val="00065794"/>
    <w:rsid w:val="000A08F3"/>
    <w:rsid w:val="000A2D47"/>
    <w:rsid w:val="000B5466"/>
    <w:rsid w:val="000C6996"/>
    <w:rsid w:val="000D2C38"/>
    <w:rsid w:val="000E1CF9"/>
    <w:rsid w:val="0010266F"/>
    <w:rsid w:val="0010679C"/>
    <w:rsid w:val="0012102F"/>
    <w:rsid w:val="001647B8"/>
    <w:rsid w:val="00184426"/>
    <w:rsid w:val="001A23BF"/>
    <w:rsid w:val="001C1225"/>
    <w:rsid w:val="001D73E2"/>
    <w:rsid w:val="001E20E0"/>
    <w:rsid w:val="001E69D5"/>
    <w:rsid w:val="00214BC4"/>
    <w:rsid w:val="002243B1"/>
    <w:rsid w:val="00245C23"/>
    <w:rsid w:val="002544D1"/>
    <w:rsid w:val="002805B0"/>
    <w:rsid w:val="002A12A6"/>
    <w:rsid w:val="002C0BE5"/>
    <w:rsid w:val="002D21FB"/>
    <w:rsid w:val="0031571B"/>
    <w:rsid w:val="00317EEF"/>
    <w:rsid w:val="00326F39"/>
    <w:rsid w:val="00330EFC"/>
    <w:rsid w:val="003371C4"/>
    <w:rsid w:val="0034785B"/>
    <w:rsid w:val="00353C91"/>
    <w:rsid w:val="00361356"/>
    <w:rsid w:val="00365928"/>
    <w:rsid w:val="00370D58"/>
    <w:rsid w:val="00380FDA"/>
    <w:rsid w:val="00382719"/>
    <w:rsid w:val="0038755B"/>
    <w:rsid w:val="003A38CF"/>
    <w:rsid w:val="003D47CD"/>
    <w:rsid w:val="004060D6"/>
    <w:rsid w:val="0040678C"/>
    <w:rsid w:val="00426555"/>
    <w:rsid w:val="00443AE3"/>
    <w:rsid w:val="0045511F"/>
    <w:rsid w:val="00477B8F"/>
    <w:rsid w:val="004A40F1"/>
    <w:rsid w:val="004A589A"/>
    <w:rsid w:val="004A73C3"/>
    <w:rsid w:val="004B795D"/>
    <w:rsid w:val="004C757E"/>
    <w:rsid w:val="004D1F9B"/>
    <w:rsid w:val="004D5F4B"/>
    <w:rsid w:val="004D77F2"/>
    <w:rsid w:val="004E37D7"/>
    <w:rsid w:val="004E5361"/>
    <w:rsid w:val="0050671B"/>
    <w:rsid w:val="00537B11"/>
    <w:rsid w:val="00550BB1"/>
    <w:rsid w:val="00557E5F"/>
    <w:rsid w:val="00562E53"/>
    <w:rsid w:val="005857BE"/>
    <w:rsid w:val="005955AD"/>
    <w:rsid w:val="005970A8"/>
    <w:rsid w:val="0059723A"/>
    <w:rsid w:val="005B4D19"/>
    <w:rsid w:val="005C4C10"/>
    <w:rsid w:val="005D3058"/>
    <w:rsid w:val="00607029"/>
    <w:rsid w:val="0061395F"/>
    <w:rsid w:val="00627995"/>
    <w:rsid w:val="00652CF8"/>
    <w:rsid w:val="0065335E"/>
    <w:rsid w:val="00654844"/>
    <w:rsid w:val="0066662D"/>
    <w:rsid w:val="00671EB4"/>
    <w:rsid w:val="006C1191"/>
    <w:rsid w:val="006E4C74"/>
    <w:rsid w:val="00703635"/>
    <w:rsid w:val="00716C83"/>
    <w:rsid w:val="00717B9F"/>
    <w:rsid w:val="00723072"/>
    <w:rsid w:val="00726BB0"/>
    <w:rsid w:val="00731A4E"/>
    <w:rsid w:val="00732A83"/>
    <w:rsid w:val="00735420"/>
    <w:rsid w:val="00766BFB"/>
    <w:rsid w:val="007740DF"/>
    <w:rsid w:val="007802B6"/>
    <w:rsid w:val="0079709E"/>
    <w:rsid w:val="007A0014"/>
    <w:rsid w:val="007A5E47"/>
    <w:rsid w:val="007C3BB6"/>
    <w:rsid w:val="007F7A92"/>
    <w:rsid w:val="0080389F"/>
    <w:rsid w:val="0081663E"/>
    <w:rsid w:val="00833A70"/>
    <w:rsid w:val="0085494C"/>
    <w:rsid w:val="00871A7C"/>
    <w:rsid w:val="00876656"/>
    <w:rsid w:val="00881E18"/>
    <w:rsid w:val="008A371A"/>
    <w:rsid w:val="008E3244"/>
    <w:rsid w:val="009316D6"/>
    <w:rsid w:val="00953269"/>
    <w:rsid w:val="00954D82"/>
    <w:rsid w:val="009574E1"/>
    <w:rsid w:val="00990B12"/>
    <w:rsid w:val="00995A55"/>
    <w:rsid w:val="009A0BF2"/>
    <w:rsid w:val="009A120E"/>
    <w:rsid w:val="009B04D4"/>
    <w:rsid w:val="009D7473"/>
    <w:rsid w:val="009E60CF"/>
    <w:rsid w:val="00A30A48"/>
    <w:rsid w:val="00A5091C"/>
    <w:rsid w:val="00A64531"/>
    <w:rsid w:val="00A7142D"/>
    <w:rsid w:val="00A772A5"/>
    <w:rsid w:val="00AB12FF"/>
    <w:rsid w:val="00AB2A92"/>
    <w:rsid w:val="00B05359"/>
    <w:rsid w:val="00B26C76"/>
    <w:rsid w:val="00B32CE7"/>
    <w:rsid w:val="00B35A0F"/>
    <w:rsid w:val="00B36CF2"/>
    <w:rsid w:val="00B41C38"/>
    <w:rsid w:val="00B6040E"/>
    <w:rsid w:val="00B737F8"/>
    <w:rsid w:val="00B85DCC"/>
    <w:rsid w:val="00B934D0"/>
    <w:rsid w:val="00BA7607"/>
    <w:rsid w:val="00BC3B93"/>
    <w:rsid w:val="00BD3657"/>
    <w:rsid w:val="00BD6CD9"/>
    <w:rsid w:val="00BF09FD"/>
    <w:rsid w:val="00BF573B"/>
    <w:rsid w:val="00C30E37"/>
    <w:rsid w:val="00C44AEB"/>
    <w:rsid w:val="00C54687"/>
    <w:rsid w:val="00C61347"/>
    <w:rsid w:val="00C77BDA"/>
    <w:rsid w:val="00C94383"/>
    <w:rsid w:val="00CA485F"/>
    <w:rsid w:val="00CE20F3"/>
    <w:rsid w:val="00CE5F24"/>
    <w:rsid w:val="00CE6C4D"/>
    <w:rsid w:val="00CF3F98"/>
    <w:rsid w:val="00D0252B"/>
    <w:rsid w:val="00D0780C"/>
    <w:rsid w:val="00D078E0"/>
    <w:rsid w:val="00D42E90"/>
    <w:rsid w:val="00D72E60"/>
    <w:rsid w:val="00D94392"/>
    <w:rsid w:val="00D94AA3"/>
    <w:rsid w:val="00DC740E"/>
    <w:rsid w:val="00DE013D"/>
    <w:rsid w:val="00DE1600"/>
    <w:rsid w:val="00DE4BD2"/>
    <w:rsid w:val="00E3704F"/>
    <w:rsid w:val="00E876DF"/>
    <w:rsid w:val="00EA40A6"/>
    <w:rsid w:val="00EB18F9"/>
    <w:rsid w:val="00EC4434"/>
    <w:rsid w:val="00EC6294"/>
    <w:rsid w:val="00EC70DD"/>
    <w:rsid w:val="00EC7EEA"/>
    <w:rsid w:val="00EF6F8C"/>
    <w:rsid w:val="00F132EF"/>
    <w:rsid w:val="00F26958"/>
    <w:rsid w:val="00F4025B"/>
    <w:rsid w:val="00F47718"/>
    <w:rsid w:val="00F66859"/>
    <w:rsid w:val="00F77669"/>
    <w:rsid w:val="00F9569A"/>
    <w:rsid w:val="00F9691D"/>
    <w:rsid w:val="00FB5DE2"/>
    <w:rsid w:val="00FC0C9C"/>
    <w:rsid w:val="00FE209B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9691D"/>
    <w:pPr>
      <w:widowControl w:val="0"/>
      <w:autoSpaceDE w:val="0"/>
      <w:autoSpaceDN w:val="0"/>
      <w:spacing w:after="0" w:line="240" w:lineRule="auto"/>
      <w:ind w:left="119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B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09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9691D"/>
    <w:rPr>
      <w:rFonts w:ascii="Arial" w:eastAsia="Arial" w:hAnsi="Arial" w:cs="Arial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F9691D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9691D"/>
    <w:rPr>
      <w:rFonts w:ascii="Microsoft Sans Serif" w:eastAsia="Microsoft Sans Serif" w:hAnsi="Microsoft Sans Serif" w:cs="Microsoft Sans Seri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9A0BF2"/>
    <w:rPr>
      <w:color w:val="954F72" w:themeColor="followedHyperlink"/>
      <w:u w:val="single"/>
    </w:rPr>
  </w:style>
  <w:style w:type="paragraph" w:customStyle="1" w:styleId="Default">
    <w:name w:val="Default"/>
    <w:rsid w:val="005955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B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B18F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39"/>
    <w:rsid w:val="00FC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45C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038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b">
    <w:name w:val="Знак Знак Знак Знак"/>
    <w:basedOn w:val="a"/>
    <w:rsid w:val="0060702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597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9691D"/>
    <w:pPr>
      <w:widowControl w:val="0"/>
      <w:autoSpaceDE w:val="0"/>
      <w:autoSpaceDN w:val="0"/>
      <w:spacing w:after="0" w:line="240" w:lineRule="auto"/>
      <w:ind w:left="119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B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09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9691D"/>
    <w:rPr>
      <w:rFonts w:ascii="Arial" w:eastAsia="Arial" w:hAnsi="Arial" w:cs="Arial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F9691D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9691D"/>
    <w:rPr>
      <w:rFonts w:ascii="Microsoft Sans Serif" w:eastAsia="Microsoft Sans Serif" w:hAnsi="Microsoft Sans Serif" w:cs="Microsoft Sans Seri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9A0BF2"/>
    <w:rPr>
      <w:color w:val="954F72" w:themeColor="followedHyperlink"/>
      <w:u w:val="single"/>
    </w:rPr>
  </w:style>
  <w:style w:type="paragraph" w:customStyle="1" w:styleId="Default">
    <w:name w:val="Default"/>
    <w:rsid w:val="005955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B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B18F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39"/>
    <w:rsid w:val="00FC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45C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038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b">
    <w:name w:val="Знак Знак Знак Знак"/>
    <w:basedOn w:val="a"/>
    <w:rsid w:val="0060702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597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ybakovpreschoolawa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26ba12611bfc19a49fd3afee9d45e0a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20</Pages>
  <Words>5353</Words>
  <Characters>30514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chekanova-oy@mail.ru</dc:creator>
  <cp:keywords/>
  <dc:description/>
  <cp:lastModifiedBy>1</cp:lastModifiedBy>
  <cp:revision>57</cp:revision>
  <dcterms:created xsi:type="dcterms:W3CDTF">2023-08-20T09:37:00Z</dcterms:created>
  <dcterms:modified xsi:type="dcterms:W3CDTF">2023-09-06T11:40:00Z</dcterms:modified>
</cp:coreProperties>
</file>